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31D" w:rsidRPr="00E5696D" w:rsidRDefault="00E5696D" w:rsidP="0059331D">
      <w:pPr>
        <w:spacing w:line="240" w:lineRule="auto"/>
        <w:rPr>
          <w:rFonts w:eastAsia="Times New Roman" w:cs="Times New Roman"/>
          <w:sz w:val="36"/>
          <w:szCs w:val="36"/>
          <w:lang w:val="kk-KZ" w:eastAsia="ru-RU"/>
        </w:rPr>
      </w:pPr>
      <w:r w:rsidRPr="00E5696D">
        <w:rPr>
          <w:rFonts w:eastAsia="Times New Roman" w:cs="Times New Roman"/>
          <w:sz w:val="36"/>
          <w:szCs w:val="36"/>
          <w:lang w:val="kk-KZ" w:eastAsia="ru-RU"/>
        </w:rPr>
        <w:t>Стратегия коммуникации бренда</w:t>
      </w:r>
    </w:p>
    <w:p w:rsidR="0059331D" w:rsidRPr="0059331D" w:rsidRDefault="0059331D" w:rsidP="0059331D">
      <w:pPr>
        <w:shd w:val="clear" w:color="auto" w:fill="FFFFFF"/>
        <w:spacing w:line="405" w:lineRule="atLeast"/>
        <w:rPr>
          <w:rFonts w:ascii="Mont-Regular" w:eastAsia="Times New Roman" w:hAnsi="Mont-Regular" w:cs="Times New Roman"/>
          <w:b/>
          <w:bCs/>
          <w:color w:val="181818"/>
          <w:sz w:val="27"/>
          <w:szCs w:val="27"/>
          <w:lang w:eastAsia="ru-RU"/>
        </w:rPr>
      </w:pPr>
      <w:r w:rsidRPr="0059331D">
        <w:rPr>
          <w:rFonts w:ascii="Mont-Regular" w:eastAsia="Times New Roman" w:hAnsi="Mont-Regular" w:cs="Times New Roman"/>
          <w:b/>
          <w:bCs/>
          <w:color w:val="181818"/>
          <w:sz w:val="27"/>
          <w:szCs w:val="27"/>
          <w:lang w:eastAsia="ru-RU"/>
        </w:rPr>
        <w:t>Общение с целевой аудиторией — неотъемлемый способ отстроиться от конкурентов и установить доверительные отношения с потенциальными клиентами. В сегодняшнем материале расскажем, как бренду выстроить стратегию коммуникации для эффективного взаимодействия с целевой аудиторией.</w:t>
      </w:r>
    </w:p>
    <w:p w:rsidR="0059331D" w:rsidRPr="0059331D" w:rsidRDefault="0059331D" w:rsidP="0059331D">
      <w:pPr>
        <w:shd w:val="clear" w:color="auto" w:fill="FBFBFB"/>
        <w:spacing w:before="300" w:after="150" w:line="450" w:lineRule="atLeast"/>
        <w:outlineLvl w:val="2"/>
        <w:rPr>
          <w:rFonts w:ascii="Mont-Bold" w:eastAsia="Times New Roman" w:hAnsi="Mont-Bold" w:cs="Times New Roman"/>
          <w:b/>
          <w:bCs/>
          <w:color w:val="181818"/>
          <w:sz w:val="30"/>
          <w:szCs w:val="30"/>
          <w:lang w:eastAsia="ru-RU"/>
        </w:rPr>
      </w:pPr>
      <w:r w:rsidRPr="0059331D">
        <w:rPr>
          <w:rFonts w:ascii="Mont-Bold" w:eastAsia="Times New Roman" w:hAnsi="Mont-Bold" w:cs="Times New Roman"/>
          <w:b/>
          <w:bCs/>
          <w:color w:val="181818"/>
          <w:sz w:val="30"/>
          <w:szCs w:val="30"/>
          <w:lang w:eastAsia="ru-RU"/>
        </w:rPr>
        <w:t>Содержание</w:t>
      </w:r>
    </w:p>
    <w:p w:rsidR="0059331D" w:rsidRPr="0059331D" w:rsidRDefault="009E3AF8" w:rsidP="0059331D">
      <w:pPr>
        <w:numPr>
          <w:ilvl w:val="0"/>
          <w:numId w:val="1"/>
        </w:numPr>
        <w:shd w:val="clear" w:color="auto" w:fill="FBFBFB"/>
        <w:spacing w:after="0" w:line="405" w:lineRule="atLeast"/>
        <w:ind w:left="0"/>
        <w:rPr>
          <w:rFonts w:ascii="Mont-Regular" w:eastAsia="Times New Roman" w:hAnsi="Mont-Regular" w:cs="Times New Roman"/>
          <w:b/>
          <w:bCs/>
          <w:color w:val="181818"/>
          <w:sz w:val="24"/>
          <w:szCs w:val="24"/>
          <w:lang w:eastAsia="ru-RU"/>
        </w:rPr>
      </w:pPr>
      <w:hyperlink r:id="rId5" w:anchor="block-1" w:history="1">
        <w:r w:rsidR="0059331D" w:rsidRPr="0059331D">
          <w:rPr>
            <w:rFonts w:ascii="Mont-Regular" w:eastAsia="Times New Roman" w:hAnsi="Mont-Regular" w:cs="Times New Roman"/>
            <w:b/>
            <w:bCs/>
            <w:color w:val="353535"/>
            <w:sz w:val="24"/>
            <w:szCs w:val="24"/>
            <w:u w:val="single"/>
            <w:lang w:eastAsia="ru-RU"/>
          </w:rPr>
          <w:t>Что такое стратегия коммуникации бренда</w:t>
        </w:r>
      </w:hyperlink>
    </w:p>
    <w:p w:rsidR="0059331D" w:rsidRPr="0059331D" w:rsidRDefault="009E3AF8" w:rsidP="0059331D">
      <w:pPr>
        <w:numPr>
          <w:ilvl w:val="0"/>
          <w:numId w:val="1"/>
        </w:numPr>
        <w:shd w:val="clear" w:color="auto" w:fill="FBFBFB"/>
        <w:spacing w:after="0" w:line="405" w:lineRule="atLeast"/>
        <w:ind w:left="0"/>
        <w:rPr>
          <w:rFonts w:ascii="Mont-Regular" w:eastAsia="Times New Roman" w:hAnsi="Mont-Regular" w:cs="Times New Roman"/>
          <w:b/>
          <w:bCs/>
          <w:color w:val="181818"/>
          <w:sz w:val="24"/>
          <w:szCs w:val="24"/>
          <w:lang w:eastAsia="ru-RU"/>
        </w:rPr>
      </w:pPr>
      <w:hyperlink r:id="rId6" w:anchor="block-2" w:history="1">
        <w:r w:rsidR="0059331D" w:rsidRPr="0059331D">
          <w:rPr>
            <w:rFonts w:ascii="Mont-Regular" w:eastAsia="Times New Roman" w:hAnsi="Mont-Regular" w:cs="Times New Roman"/>
            <w:b/>
            <w:bCs/>
            <w:color w:val="353535"/>
            <w:sz w:val="24"/>
            <w:szCs w:val="24"/>
            <w:u w:val="single"/>
            <w:lang w:eastAsia="ru-RU"/>
          </w:rPr>
          <w:t>Виды стратегий маркетинговых коммуникаций</w:t>
        </w:r>
      </w:hyperlink>
    </w:p>
    <w:p w:rsidR="0059331D" w:rsidRPr="0059331D" w:rsidRDefault="009E3AF8" w:rsidP="0059331D">
      <w:pPr>
        <w:numPr>
          <w:ilvl w:val="0"/>
          <w:numId w:val="1"/>
        </w:numPr>
        <w:shd w:val="clear" w:color="auto" w:fill="FBFBFB"/>
        <w:spacing w:after="0" w:line="405" w:lineRule="atLeast"/>
        <w:ind w:left="0"/>
        <w:rPr>
          <w:rFonts w:ascii="Mont-Regular" w:eastAsia="Times New Roman" w:hAnsi="Mont-Regular" w:cs="Times New Roman"/>
          <w:b/>
          <w:bCs/>
          <w:color w:val="181818"/>
          <w:sz w:val="24"/>
          <w:szCs w:val="24"/>
          <w:lang w:eastAsia="ru-RU"/>
        </w:rPr>
      </w:pPr>
      <w:hyperlink r:id="rId7" w:anchor="block-3" w:history="1">
        <w:r w:rsidR="0059331D" w:rsidRPr="0059331D">
          <w:rPr>
            <w:rFonts w:ascii="Mont-Regular" w:eastAsia="Times New Roman" w:hAnsi="Mont-Regular" w:cs="Times New Roman"/>
            <w:b/>
            <w:bCs/>
            <w:color w:val="353535"/>
            <w:sz w:val="24"/>
            <w:szCs w:val="24"/>
            <w:u w:val="single"/>
            <w:lang w:eastAsia="ru-RU"/>
          </w:rPr>
          <w:t>Каналы маркетинговых коммуникаций</w:t>
        </w:r>
      </w:hyperlink>
    </w:p>
    <w:p w:rsidR="0059331D" w:rsidRPr="0059331D" w:rsidRDefault="009E3AF8" w:rsidP="0059331D">
      <w:pPr>
        <w:numPr>
          <w:ilvl w:val="0"/>
          <w:numId w:val="1"/>
        </w:numPr>
        <w:shd w:val="clear" w:color="auto" w:fill="FBFBFB"/>
        <w:spacing w:after="0" w:line="405" w:lineRule="atLeast"/>
        <w:ind w:left="0"/>
        <w:rPr>
          <w:rFonts w:ascii="Mont-Regular" w:eastAsia="Times New Roman" w:hAnsi="Mont-Regular" w:cs="Times New Roman"/>
          <w:b/>
          <w:bCs/>
          <w:color w:val="181818"/>
          <w:sz w:val="24"/>
          <w:szCs w:val="24"/>
          <w:lang w:eastAsia="ru-RU"/>
        </w:rPr>
      </w:pPr>
      <w:hyperlink r:id="rId8" w:anchor="block-4" w:history="1">
        <w:r w:rsidR="0059331D" w:rsidRPr="0059331D">
          <w:rPr>
            <w:rFonts w:ascii="Mont-Regular" w:eastAsia="Times New Roman" w:hAnsi="Mont-Regular" w:cs="Times New Roman"/>
            <w:b/>
            <w:bCs/>
            <w:color w:val="353535"/>
            <w:sz w:val="24"/>
            <w:szCs w:val="24"/>
            <w:u w:val="single"/>
            <w:lang w:eastAsia="ru-RU"/>
          </w:rPr>
          <w:t>Когда и какому бизнесу необходима стратегия коммуникации</w:t>
        </w:r>
      </w:hyperlink>
    </w:p>
    <w:p w:rsidR="0059331D" w:rsidRPr="0059331D" w:rsidRDefault="009E3AF8" w:rsidP="0059331D">
      <w:pPr>
        <w:numPr>
          <w:ilvl w:val="0"/>
          <w:numId w:val="1"/>
        </w:numPr>
        <w:shd w:val="clear" w:color="auto" w:fill="FBFBFB"/>
        <w:spacing w:after="0" w:line="405" w:lineRule="atLeast"/>
        <w:ind w:left="0"/>
        <w:rPr>
          <w:rFonts w:ascii="Mont-Regular" w:eastAsia="Times New Roman" w:hAnsi="Mont-Regular" w:cs="Times New Roman"/>
          <w:b/>
          <w:bCs/>
          <w:color w:val="181818"/>
          <w:sz w:val="24"/>
          <w:szCs w:val="24"/>
          <w:lang w:eastAsia="ru-RU"/>
        </w:rPr>
      </w:pPr>
      <w:hyperlink r:id="rId9" w:anchor="block-5" w:history="1">
        <w:r w:rsidR="0059331D" w:rsidRPr="0059331D">
          <w:rPr>
            <w:rFonts w:ascii="Mont-Regular" w:eastAsia="Times New Roman" w:hAnsi="Mont-Regular" w:cs="Times New Roman"/>
            <w:b/>
            <w:bCs/>
            <w:color w:val="353535"/>
            <w:sz w:val="24"/>
            <w:szCs w:val="24"/>
            <w:u w:val="single"/>
            <w:lang w:eastAsia="ru-RU"/>
          </w:rPr>
          <w:t>Разработка коммуникационной стратегии бренда</w:t>
        </w:r>
      </w:hyperlink>
    </w:p>
    <w:p w:rsidR="0059331D" w:rsidRPr="0059331D" w:rsidRDefault="009E3AF8" w:rsidP="0059331D">
      <w:pPr>
        <w:numPr>
          <w:ilvl w:val="1"/>
          <w:numId w:val="1"/>
        </w:numPr>
        <w:shd w:val="clear" w:color="auto" w:fill="FBFBFB"/>
        <w:spacing w:after="0" w:line="360" w:lineRule="atLeast"/>
        <w:ind w:left="0"/>
        <w:rPr>
          <w:rFonts w:ascii="Mont-Regular" w:eastAsia="Times New Roman" w:hAnsi="Mont-Regular" w:cs="Times New Roman"/>
          <w:b/>
          <w:bCs/>
          <w:color w:val="181818"/>
          <w:sz w:val="24"/>
          <w:szCs w:val="24"/>
          <w:lang w:eastAsia="ru-RU"/>
        </w:rPr>
      </w:pPr>
      <w:hyperlink r:id="rId10" w:anchor="block-5-1" w:history="1">
        <w:r w:rsidR="0059331D" w:rsidRPr="0059331D">
          <w:rPr>
            <w:rFonts w:ascii="Mont-Regular" w:eastAsia="Times New Roman" w:hAnsi="Mont-Regular" w:cs="Times New Roman"/>
            <w:b/>
            <w:bCs/>
            <w:color w:val="353535"/>
            <w:sz w:val="24"/>
            <w:szCs w:val="24"/>
            <w:u w:val="single"/>
            <w:lang w:eastAsia="ru-RU"/>
          </w:rPr>
          <w:t>Анализ текущей ситуации в компании</w:t>
        </w:r>
      </w:hyperlink>
    </w:p>
    <w:p w:rsidR="0059331D" w:rsidRPr="0059331D" w:rsidRDefault="009E3AF8" w:rsidP="0059331D">
      <w:pPr>
        <w:numPr>
          <w:ilvl w:val="1"/>
          <w:numId w:val="1"/>
        </w:numPr>
        <w:shd w:val="clear" w:color="auto" w:fill="FBFBFB"/>
        <w:spacing w:after="0" w:line="360" w:lineRule="atLeast"/>
        <w:ind w:left="0"/>
        <w:rPr>
          <w:rFonts w:ascii="Mont-Regular" w:eastAsia="Times New Roman" w:hAnsi="Mont-Regular" w:cs="Times New Roman"/>
          <w:b/>
          <w:bCs/>
          <w:color w:val="181818"/>
          <w:sz w:val="24"/>
          <w:szCs w:val="24"/>
          <w:lang w:eastAsia="ru-RU"/>
        </w:rPr>
      </w:pPr>
      <w:hyperlink r:id="rId11" w:anchor="block-5-2" w:history="1">
        <w:r w:rsidR="0059331D" w:rsidRPr="0059331D">
          <w:rPr>
            <w:rFonts w:ascii="Mont-Regular" w:eastAsia="Times New Roman" w:hAnsi="Mont-Regular" w:cs="Times New Roman"/>
            <w:b/>
            <w:bCs/>
            <w:color w:val="353535"/>
            <w:sz w:val="24"/>
            <w:szCs w:val="24"/>
            <w:u w:val="single"/>
            <w:lang w:eastAsia="ru-RU"/>
          </w:rPr>
          <w:t>Постановка целей</w:t>
        </w:r>
      </w:hyperlink>
    </w:p>
    <w:p w:rsidR="0059331D" w:rsidRPr="0059331D" w:rsidRDefault="009E3AF8" w:rsidP="0059331D">
      <w:pPr>
        <w:numPr>
          <w:ilvl w:val="1"/>
          <w:numId w:val="1"/>
        </w:numPr>
        <w:shd w:val="clear" w:color="auto" w:fill="FBFBFB"/>
        <w:spacing w:after="0" w:line="360" w:lineRule="atLeast"/>
        <w:ind w:left="0"/>
        <w:rPr>
          <w:rFonts w:ascii="Mont-Regular" w:eastAsia="Times New Roman" w:hAnsi="Mont-Regular" w:cs="Times New Roman"/>
          <w:b/>
          <w:bCs/>
          <w:color w:val="181818"/>
          <w:sz w:val="24"/>
          <w:szCs w:val="24"/>
          <w:lang w:eastAsia="ru-RU"/>
        </w:rPr>
      </w:pPr>
      <w:hyperlink r:id="rId12" w:anchor="block-5-3" w:history="1">
        <w:r w:rsidR="0059331D" w:rsidRPr="0059331D">
          <w:rPr>
            <w:rFonts w:ascii="Mont-Regular" w:eastAsia="Times New Roman" w:hAnsi="Mont-Regular" w:cs="Times New Roman"/>
            <w:b/>
            <w:bCs/>
            <w:color w:val="353535"/>
            <w:sz w:val="24"/>
            <w:szCs w:val="24"/>
            <w:u w:val="single"/>
            <w:lang w:eastAsia="ru-RU"/>
          </w:rPr>
          <w:t>Сегментация ЦА</w:t>
        </w:r>
      </w:hyperlink>
    </w:p>
    <w:p w:rsidR="0059331D" w:rsidRPr="0059331D" w:rsidRDefault="009E3AF8" w:rsidP="0059331D">
      <w:pPr>
        <w:numPr>
          <w:ilvl w:val="1"/>
          <w:numId w:val="1"/>
        </w:numPr>
        <w:shd w:val="clear" w:color="auto" w:fill="FBFBFB"/>
        <w:spacing w:after="0" w:line="360" w:lineRule="atLeast"/>
        <w:ind w:left="0"/>
        <w:rPr>
          <w:rFonts w:ascii="Mont-Regular" w:eastAsia="Times New Roman" w:hAnsi="Mont-Regular" w:cs="Times New Roman"/>
          <w:b/>
          <w:bCs/>
          <w:color w:val="181818"/>
          <w:sz w:val="24"/>
          <w:szCs w:val="24"/>
          <w:lang w:eastAsia="ru-RU"/>
        </w:rPr>
      </w:pPr>
      <w:hyperlink r:id="rId13" w:anchor="block-5-4" w:history="1">
        <w:r w:rsidR="0059331D" w:rsidRPr="0059331D">
          <w:rPr>
            <w:rFonts w:ascii="Mont-Regular" w:eastAsia="Times New Roman" w:hAnsi="Mont-Regular" w:cs="Times New Roman"/>
            <w:b/>
            <w:bCs/>
            <w:color w:val="353535"/>
            <w:sz w:val="24"/>
            <w:szCs w:val="24"/>
            <w:u w:val="single"/>
            <w:lang w:eastAsia="ru-RU"/>
          </w:rPr>
          <w:t>Позиционирование бренда</w:t>
        </w:r>
      </w:hyperlink>
    </w:p>
    <w:p w:rsidR="0059331D" w:rsidRPr="0059331D" w:rsidRDefault="009E3AF8" w:rsidP="0059331D">
      <w:pPr>
        <w:numPr>
          <w:ilvl w:val="1"/>
          <w:numId w:val="1"/>
        </w:numPr>
        <w:shd w:val="clear" w:color="auto" w:fill="FBFBFB"/>
        <w:spacing w:after="0" w:line="360" w:lineRule="atLeast"/>
        <w:ind w:left="0"/>
        <w:rPr>
          <w:rFonts w:ascii="Mont-Regular" w:eastAsia="Times New Roman" w:hAnsi="Mont-Regular" w:cs="Times New Roman"/>
          <w:b/>
          <w:bCs/>
          <w:color w:val="181818"/>
          <w:sz w:val="24"/>
          <w:szCs w:val="24"/>
          <w:lang w:eastAsia="ru-RU"/>
        </w:rPr>
      </w:pPr>
      <w:hyperlink r:id="rId14" w:anchor="block-5-5" w:history="1">
        <w:r w:rsidR="0059331D" w:rsidRPr="0059331D">
          <w:rPr>
            <w:rFonts w:ascii="Mont-Regular" w:eastAsia="Times New Roman" w:hAnsi="Mont-Regular" w:cs="Times New Roman"/>
            <w:b/>
            <w:bCs/>
            <w:color w:val="353535"/>
            <w:sz w:val="24"/>
            <w:szCs w:val="24"/>
            <w:u w:val="single"/>
            <w:lang w:eastAsia="ru-RU"/>
          </w:rPr>
          <w:t>Выбор коммуникационных каналов и инструментов</w:t>
        </w:r>
      </w:hyperlink>
    </w:p>
    <w:p w:rsidR="0059331D" w:rsidRPr="0059331D" w:rsidRDefault="009E3AF8" w:rsidP="0059331D">
      <w:pPr>
        <w:numPr>
          <w:ilvl w:val="1"/>
          <w:numId w:val="1"/>
        </w:numPr>
        <w:shd w:val="clear" w:color="auto" w:fill="FBFBFB"/>
        <w:spacing w:after="0" w:line="360" w:lineRule="atLeast"/>
        <w:ind w:left="0"/>
        <w:rPr>
          <w:rFonts w:ascii="Mont-Regular" w:eastAsia="Times New Roman" w:hAnsi="Mont-Regular" w:cs="Times New Roman"/>
          <w:b/>
          <w:bCs/>
          <w:color w:val="181818"/>
          <w:sz w:val="24"/>
          <w:szCs w:val="24"/>
          <w:lang w:eastAsia="ru-RU"/>
        </w:rPr>
      </w:pPr>
      <w:hyperlink r:id="rId15" w:anchor="block-5-6" w:history="1">
        <w:r w:rsidR="0059331D" w:rsidRPr="0059331D">
          <w:rPr>
            <w:rFonts w:ascii="Mont-Regular" w:eastAsia="Times New Roman" w:hAnsi="Mont-Regular" w:cs="Times New Roman"/>
            <w:b/>
            <w:bCs/>
            <w:color w:val="353535"/>
            <w:sz w:val="24"/>
            <w:szCs w:val="24"/>
            <w:u w:val="single"/>
            <w:lang w:eastAsia="ru-RU"/>
          </w:rPr>
          <w:t>Определение бюджета</w:t>
        </w:r>
      </w:hyperlink>
    </w:p>
    <w:p w:rsidR="0059331D" w:rsidRPr="0059331D" w:rsidRDefault="009E3AF8" w:rsidP="0059331D">
      <w:pPr>
        <w:numPr>
          <w:ilvl w:val="1"/>
          <w:numId w:val="1"/>
        </w:numPr>
        <w:shd w:val="clear" w:color="auto" w:fill="FBFBFB"/>
        <w:spacing w:after="0" w:line="360" w:lineRule="atLeast"/>
        <w:ind w:left="0"/>
        <w:rPr>
          <w:rFonts w:ascii="Mont-Regular" w:eastAsia="Times New Roman" w:hAnsi="Mont-Regular" w:cs="Times New Roman"/>
          <w:b/>
          <w:bCs/>
          <w:color w:val="181818"/>
          <w:sz w:val="24"/>
          <w:szCs w:val="24"/>
          <w:lang w:eastAsia="ru-RU"/>
        </w:rPr>
      </w:pPr>
      <w:hyperlink r:id="rId16" w:anchor="block-5-7" w:history="1">
        <w:r w:rsidR="0059331D" w:rsidRPr="0059331D">
          <w:rPr>
            <w:rFonts w:ascii="Mont-Regular" w:eastAsia="Times New Roman" w:hAnsi="Mont-Regular" w:cs="Times New Roman"/>
            <w:b/>
            <w:bCs/>
            <w:color w:val="353535"/>
            <w:sz w:val="24"/>
            <w:szCs w:val="24"/>
            <w:u w:val="single"/>
            <w:lang w:eastAsia="ru-RU"/>
          </w:rPr>
          <w:t>Реализация стратегии</w:t>
        </w:r>
      </w:hyperlink>
    </w:p>
    <w:p w:rsidR="0059331D" w:rsidRPr="0059331D" w:rsidRDefault="009E3AF8" w:rsidP="0059331D">
      <w:pPr>
        <w:numPr>
          <w:ilvl w:val="1"/>
          <w:numId w:val="1"/>
        </w:numPr>
        <w:shd w:val="clear" w:color="auto" w:fill="FBFBFB"/>
        <w:spacing w:after="0" w:line="360" w:lineRule="atLeast"/>
        <w:ind w:left="0"/>
        <w:rPr>
          <w:rFonts w:ascii="Mont-Regular" w:eastAsia="Times New Roman" w:hAnsi="Mont-Regular" w:cs="Times New Roman"/>
          <w:b/>
          <w:bCs/>
          <w:color w:val="181818"/>
          <w:sz w:val="24"/>
          <w:szCs w:val="24"/>
          <w:lang w:eastAsia="ru-RU"/>
        </w:rPr>
      </w:pPr>
      <w:hyperlink r:id="rId17" w:anchor="block-5-8" w:history="1">
        <w:r w:rsidR="0059331D" w:rsidRPr="0059331D">
          <w:rPr>
            <w:rFonts w:ascii="Mont-Regular" w:eastAsia="Times New Roman" w:hAnsi="Mont-Regular" w:cs="Times New Roman"/>
            <w:b/>
            <w:bCs/>
            <w:color w:val="353535"/>
            <w:sz w:val="24"/>
            <w:szCs w:val="24"/>
            <w:u w:val="single"/>
            <w:lang w:eastAsia="ru-RU"/>
          </w:rPr>
          <w:t>Оценка эффективности</w:t>
        </w:r>
      </w:hyperlink>
    </w:p>
    <w:p w:rsidR="00E5696D" w:rsidRPr="00E5696D" w:rsidRDefault="009E3AF8" w:rsidP="00E5696D">
      <w:pPr>
        <w:numPr>
          <w:ilvl w:val="0"/>
          <w:numId w:val="1"/>
        </w:numPr>
        <w:shd w:val="clear" w:color="auto" w:fill="FBFBFB"/>
        <w:spacing w:line="405" w:lineRule="atLeast"/>
        <w:ind w:left="0"/>
        <w:rPr>
          <w:rFonts w:ascii="Mont-Regular" w:eastAsia="Times New Roman" w:hAnsi="Mont-Regular" w:cs="Times New Roman"/>
          <w:b/>
          <w:bCs/>
          <w:color w:val="181818"/>
          <w:sz w:val="24"/>
          <w:szCs w:val="24"/>
          <w:lang w:eastAsia="ru-RU"/>
        </w:rPr>
      </w:pPr>
      <w:hyperlink r:id="rId18" w:anchor="block-6" w:history="1">
        <w:r w:rsidR="0059331D" w:rsidRPr="0059331D">
          <w:rPr>
            <w:rFonts w:ascii="Mont-Regular" w:eastAsia="Times New Roman" w:hAnsi="Mont-Regular" w:cs="Times New Roman"/>
            <w:b/>
            <w:bCs/>
            <w:color w:val="353535"/>
            <w:sz w:val="24"/>
            <w:szCs w:val="24"/>
            <w:u w:val="single"/>
            <w:lang w:eastAsia="ru-RU"/>
          </w:rPr>
          <w:t>Резюме</w:t>
        </w:r>
      </w:hyperlink>
    </w:p>
    <w:p w:rsidR="0059331D" w:rsidRPr="0059331D" w:rsidRDefault="0059331D" w:rsidP="0059331D">
      <w:pPr>
        <w:shd w:val="clear" w:color="auto" w:fill="FFFFFF"/>
        <w:spacing w:after="120" w:line="540" w:lineRule="atLeast"/>
        <w:rPr>
          <w:rFonts w:ascii="Mont-Bold" w:eastAsia="Times New Roman" w:hAnsi="Mont-Bold" w:cs="Times New Roman"/>
          <w:b/>
          <w:bCs/>
          <w:color w:val="181818"/>
          <w:sz w:val="45"/>
          <w:szCs w:val="45"/>
          <w:lang w:eastAsia="ru-RU"/>
        </w:rPr>
      </w:pPr>
      <w:proofErr w:type="spellStart"/>
      <w:r w:rsidRPr="0059331D">
        <w:rPr>
          <w:rFonts w:ascii="Mont-Bold" w:eastAsia="Times New Roman" w:hAnsi="Mont-Bold" w:cs="Times New Roman"/>
          <w:b/>
          <w:bCs/>
          <w:color w:val="181818"/>
          <w:sz w:val="45"/>
          <w:szCs w:val="45"/>
          <w:lang w:eastAsia="ru-RU"/>
        </w:rPr>
        <w:t>НПБК</w:t>
      </w:r>
      <w:proofErr w:type="gramStart"/>
      <w:r w:rsidRPr="0059331D">
        <w:rPr>
          <w:rFonts w:ascii="Mont-Bold" w:eastAsia="Times New Roman" w:hAnsi="Mont-Bold" w:cs="Times New Roman"/>
          <w:b/>
          <w:bCs/>
          <w:color w:val="181818"/>
          <w:sz w:val="45"/>
          <w:szCs w:val="45"/>
          <w:lang w:eastAsia="ru-RU"/>
        </w:rPr>
        <w:t>.Э</w:t>
      </w:r>
      <w:proofErr w:type="gramEnd"/>
      <w:r w:rsidRPr="0059331D">
        <w:rPr>
          <w:rFonts w:ascii="Mont-Bold" w:eastAsia="Times New Roman" w:hAnsi="Mont-Bold" w:cs="Times New Roman"/>
          <w:b/>
          <w:bCs/>
          <w:color w:val="181818"/>
          <w:sz w:val="45"/>
          <w:szCs w:val="45"/>
          <w:lang w:eastAsia="ru-RU"/>
        </w:rPr>
        <w:t>ффективность</w:t>
      </w:r>
      <w:proofErr w:type="spellEnd"/>
    </w:p>
    <w:p w:rsidR="0059331D" w:rsidRPr="0059331D" w:rsidRDefault="0059331D" w:rsidP="0059331D">
      <w:pPr>
        <w:shd w:val="clear" w:color="auto" w:fill="FFFFFF"/>
        <w:spacing w:after="0" w:line="360" w:lineRule="atLeast"/>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Престижная награда за эффективные маркетинговые практики. С 2015 года мы наградили более 350 брендов и специалистов в области маркетинга, PR и коммуникаций</w:t>
      </w:r>
    </w:p>
    <w:p w:rsidR="0059331D" w:rsidRPr="00E5696D" w:rsidRDefault="0059331D" w:rsidP="00E5696D">
      <w:pPr>
        <w:shd w:val="clear" w:color="auto" w:fill="FFFFFF"/>
        <w:spacing w:line="360" w:lineRule="atLeast"/>
        <w:rPr>
          <w:rFonts w:ascii="Mont-Regular" w:eastAsia="Times New Roman" w:hAnsi="Mont-Regular" w:cs="Times New Roman"/>
          <w:b/>
          <w:bCs/>
          <w:color w:val="838383"/>
          <w:sz w:val="24"/>
          <w:szCs w:val="24"/>
          <w:lang w:eastAsia="ru-RU"/>
        </w:rPr>
      </w:pPr>
      <w:r w:rsidRPr="0059331D">
        <w:rPr>
          <w:rFonts w:ascii="Mont-Regular" w:eastAsia="Times New Roman" w:hAnsi="Mont-Regular" w:cs="Times New Roman"/>
          <w:b/>
          <w:bCs/>
          <w:color w:val="838383"/>
          <w:sz w:val="24"/>
          <w:szCs w:val="24"/>
          <w:lang w:eastAsia="ru-RU"/>
        </w:rPr>
        <w:t>Старт сезона: август 2024</w:t>
      </w:r>
      <w:r w:rsidRPr="0059331D">
        <w:rPr>
          <w:rFonts w:ascii="Mont-Bold" w:eastAsia="Times New Roman" w:hAnsi="Mont-Bold" w:cs="Times New Roman"/>
          <w:b/>
          <w:bCs/>
          <w:color w:val="FFFFFF"/>
          <w:sz w:val="24"/>
          <w:szCs w:val="24"/>
          <w:u w:val="single"/>
          <w:lang w:eastAsia="ru-RU"/>
        </w:rPr>
        <w:t>Подробнее</w:t>
      </w:r>
    </w:p>
    <w:p w:rsidR="0059331D" w:rsidRPr="0059331D" w:rsidRDefault="0059331D" w:rsidP="0059331D">
      <w:pPr>
        <w:shd w:val="clear" w:color="auto" w:fill="FFFFFF"/>
        <w:spacing w:before="300" w:after="225" w:line="540" w:lineRule="atLeast"/>
        <w:outlineLvl w:val="1"/>
        <w:rPr>
          <w:rFonts w:ascii="Mont-Bold" w:eastAsia="Times New Roman" w:hAnsi="Mont-Bold" w:cs="Times New Roman"/>
          <w:b/>
          <w:bCs/>
          <w:color w:val="181818"/>
          <w:sz w:val="45"/>
          <w:szCs w:val="45"/>
          <w:lang w:eastAsia="ru-RU"/>
        </w:rPr>
      </w:pPr>
      <w:r w:rsidRPr="0059331D">
        <w:rPr>
          <w:rFonts w:ascii="Mont-Bold" w:eastAsia="Times New Roman" w:hAnsi="Mont-Bold" w:cs="Times New Roman"/>
          <w:b/>
          <w:bCs/>
          <w:color w:val="181818"/>
          <w:sz w:val="45"/>
          <w:szCs w:val="45"/>
          <w:lang w:eastAsia="ru-RU"/>
        </w:rPr>
        <w:t>Что такое стратегия коммуникации</w:t>
      </w:r>
    </w:p>
    <w:p w:rsidR="0059331D" w:rsidRPr="0059331D" w:rsidRDefault="0059331D" w:rsidP="0059331D">
      <w:pPr>
        <w:shd w:val="clear" w:color="auto" w:fill="FFFFFF"/>
        <w:spacing w:after="225" w:line="360" w:lineRule="atLeast"/>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 xml:space="preserve">Стратегия коммуникации — это план общения бренда со своей аудиторией, помогающий достичь </w:t>
      </w:r>
      <w:proofErr w:type="gramStart"/>
      <w:r w:rsidRPr="0059331D">
        <w:rPr>
          <w:rFonts w:ascii="Mont-Regular" w:eastAsia="Times New Roman" w:hAnsi="Mont-Regular" w:cs="Times New Roman"/>
          <w:b/>
          <w:bCs/>
          <w:color w:val="181818"/>
          <w:sz w:val="24"/>
          <w:szCs w:val="24"/>
          <w:lang w:eastAsia="ru-RU"/>
        </w:rPr>
        <w:t>поставленных</w:t>
      </w:r>
      <w:proofErr w:type="gramEnd"/>
      <w:r w:rsidRPr="0059331D">
        <w:rPr>
          <w:rFonts w:ascii="Mont-Regular" w:eastAsia="Times New Roman" w:hAnsi="Mont-Regular" w:cs="Times New Roman"/>
          <w:b/>
          <w:bCs/>
          <w:color w:val="181818"/>
          <w:sz w:val="24"/>
          <w:szCs w:val="24"/>
          <w:lang w:eastAsia="ru-RU"/>
        </w:rPr>
        <w:t xml:space="preserve"> </w:t>
      </w:r>
      <w:proofErr w:type="spellStart"/>
      <w:r w:rsidRPr="0059331D">
        <w:rPr>
          <w:rFonts w:ascii="Mont-Regular" w:eastAsia="Times New Roman" w:hAnsi="Mont-Regular" w:cs="Times New Roman"/>
          <w:b/>
          <w:bCs/>
          <w:color w:val="181818"/>
          <w:sz w:val="24"/>
          <w:szCs w:val="24"/>
          <w:lang w:eastAsia="ru-RU"/>
        </w:rPr>
        <w:t>бизнес-целей</w:t>
      </w:r>
      <w:proofErr w:type="spellEnd"/>
      <w:r w:rsidRPr="0059331D">
        <w:rPr>
          <w:rFonts w:ascii="Mont-Regular" w:eastAsia="Times New Roman" w:hAnsi="Mont-Regular" w:cs="Times New Roman"/>
          <w:b/>
          <w:bCs/>
          <w:color w:val="181818"/>
          <w:sz w:val="24"/>
          <w:szCs w:val="24"/>
          <w:lang w:eastAsia="ru-RU"/>
        </w:rPr>
        <w:t>:</w:t>
      </w:r>
    </w:p>
    <w:p w:rsidR="0059331D" w:rsidRPr="0059331D" w:rsidRDefault="0059331D" w:rsidP="0059331D">
      <w:pPr>
        <w:numPr>
          <w:ilvl w:val="0"/>
          <w:numId w:val="2"/>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познакомить потребителя с продукцией бренда, его деятельностью, миссией и ценностями;</w:t>
      </w:r>
    </w:p>
    <w:p w:rsidR="0059331D" w:rsidRPr="0059331D" w:rsidRDefault="0059331D" w:rsidP="0059331D">
      <w:pPr>
        <w:numPr>
          <w:ilvl w:val="0"/>
          <w:numId w:val="2"/>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lastRenderedPageBreak/>
        <w:t>сформировать лояльность потенциальных клиентов к организац</w:t>
      </w:r>
      <w:proofErr w:type="gramStart"/>
      <w:r w:rsidRPr="0059331D">
        <w:rPr>
          <w:rFonts w:ascii="Mont-Regular" w:eastAsia="Times New Roman" w:hAnsi="Mont-Regular" w:cs="Times New Roman"/>
          <w:b/>
          <w:bCs/>
          <w:color w:val="181818"/>
          <w:sz w:val="24"/>
          <w:szCs w:val="24"/>
          <w:lang w:eastAsia="ru-RU"/>
        </w:rPr>
        <w:t>ии и ее</w:t>
      </w:r>
      <w:proofErr w:type="gramEnd"/>
      <w:r w:rsidRPr="0059331D">
        <w:rPr>
          <w:rFonts w:ascii="Mont-Regular" w:eastAsia="Times New Roman" w:hAnsi="Mont-Regular" w:cs="Times New Roman"/>
          <w:b/>
          <w:bCs/>
          <w:color w:val="181818"/>
          <w:sz w:val="24"/>
          <w:szCs w:val="24"/>
          <w:lang w:eastAsia="ru-RU"/>
        </w:rPr>
        <w:t xml:space="preserve"> предложениям (продуктам);</w:t>
      </w:r>
    </w:p>
    <w:p w:rsidR="0059331D" w:rsidRPr="00E5696D" w:rsidRDefault="0059331D" w:rsidP="00E5696D">
      <w:pPr>
        <w:numPr>
          <w:ilvl w:val="0"/>
          <w:numId w:val="2"/>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помочь ЦА сделать выбор из ассортимента и принять решение о покупке.</w:t>
      </w:r>
    </w:p>
    <w:p w:rsidR="0059331D" w:rsidRPr="0059331D" w:rsidRDefault="0059331D" w:rsidP="0059331D">
      <w:pPr>
        <w:shd w:val="clear" w:color="auto" w:fill="FFFFFF"/>
        <w:spacing w:line="360" w:lineRule="atLeast"/>
        <w:rPr>
          <w:rFonts w:ascii="Mont-Regular" w:eastAsia="Times New Roman" w:hAnsi="Mont-Regular" w:cs="Times New Roman"/>
          <w:b/>
          <w:bCs/>
          <w:color w:val="181818"/>
          <w:sz w:val="24"/>
          <w:szCs w:val="24"/>
          <w:lang w:eastAsia="ru-RU"/>
        </w:rPr>
      </w:pPr>
      <w:proofErr w:type="gramStart"/>
      <w:r w:rsidRPr="0059331D">
        <w:rPr>
          <w:rFonts w:ascii="Mont-Regular" w:eastAsia="Times New Roman" w:hAnsi="Mont-Regular" w:cs="Times New Roman"/>
          <w:b/>
          <w:bCs/>
          <w:color w:val="181818"/>
          <w:sz w:val="24"/>
          <w:szCs w:val="24"/>
          <w:lang w:eastAsia="ru-RU"/>
        </w:rPr>
        <w:t xml:space="preserve">Коммуникационная стратегия включает весь комплекс действий по взаимодействию с потребителем — позиционирование бренда на рынке и в </w:t>
      </w:r>
      <w:proofErr w:type="spellStart"/>
      <w:r w:rsidRPr="0059331D">
        <w:rPr>
          <w:rFonts w:ascii="Mont-Regular" w:eastAsia="Times New Roman" w:hAnsi="Mont-Regular" w:cs="Times New Roman"/>
          <w:b/>
          <w:bCs/>
          <w:color w:val="181818"/>
          <w:sz w:val="24"/>
          <w:szCs w:val="24"/>
          <w:lang w:eastAsia="ru-RU"/>
        </w:rPr>
        <w:t>медиапространстве</w:t>
      </w:r>
      <w:proofErr w:type="spellEnd"/>
      <w:r w:rsidRPr="0059331D">
        <w:rPr>
          <w:rFonts w:ascii="Mont-Regular" w:eastAsia="Times New Roman" w:hAnsi="Mont-Regular" w:cs="Times New Roman"/>
          <w:b/>
          <w:bCs/>
          <w:color w:val="181818"/>
          <w:sz w:val="24"/>
          <w:szCs w:val="24"/>
          <w:lang w:eastAsia="ru-RU"/>
        </w:rPr>
        <w:t xml:space="preserve">, определение источников взаимодействия с ЦА, по которым будут передаваться ключевые сообщения, характер рекламных </w:t>
      </w:r>
      <w:proofErr w:type="spellStart"/>
      <w:r w:rsidRPr="0059331D">
        <w:rPr>
          <w:rFonts w:ascii="Mont-Regular" w:eastAsia="Times New Roman" w:hAnsi="Mont-Regular" w:cs="Times New Roman"/>
          <w:b/>
          <w:bCs/>
          <w:color w:val="181818"/>
          <w:sz w:val="24"/>
          <w:szCs w:val="24"/>
          <w:lang w:eastAsia="ru-RU"/>
        </w:rPr>
        <w:t>креативов</w:t>
      </w:r>
      <w:proofErr w:type="spellEnd"/>
      <w:r w:rsidRPr="0059331D">
        <w:rPr>
          <w:rFonts w:ascii="Mont-Regular" w:eastAsia="Times New Roman" w:hAnsi="Mont-Regular" w:cs="Times New Roman"/>
          <w:b/>
          <w:bCs/>
          <w:color w:val="181818"/>
          <w:sz w:val="24"/>
          <w:szCs w:val="24"/>
          <w:lang w:eastAsia="ru-RU"/>
        </w:rPr>
        <w:t xml:space="preserve"> в зависимости от особенностей разных сегментов, планы проведения </w:t>
      </w:r>
      <w:proofErr w:type="spellStart"/>
      <w:r w:rsidRPr="0059331D">
        <w:rPr>
          <w:rFonts w:ascii="Mont-Regular" w:eastAsia="Times New Roman" w:hAnsi="Mont-Regular" w:cs="Times New Roman"/>
          <w:b/>
          <w:bCs/>
          <w:color w:val="181818"/>
          <w:sz w:val="24"/>
          <w:szCs w:val="24"/>
          <w:lang w:eastAsia="ru-RU"/>
        </w:rPr>
        <w:t>промо-акций</w:t>
      </w:r>
      <w:proofErr w:type="spellEnd"/>
      <w:r w:rsidRPr="0059331D">
        <w:rPr>
          <w:rFonts w:ascii="Mont-Regular" w:eastAsia="Times New Roman" w:hAnsi="Mont-Regular" w:cs="Times New Roman"/>
          <w:b/>
          <w:bCs/>
          <w:color w:val="181818"/>
          <w:sz w:val="24"/>
          <w:szCs w:val="24"/>
          <w:lang w:eastAsia="ru-RU"/>
        </w:rPr>
        <w:t xml:space="preserve"> и выпуска спецпроектов, методы сбора обратной связи и другие моменты, которые влияют на формирование репутации и выстраивание клиентской лояльности.</w:t>
      </w:r>
      <w:proofErr w:type="gramEnd"/>
    </w:p>
    <w:p w:rsidR="0059331D" w:rsidRPr="0059331D" w:rsidRDefault="0059331D" w:rsidP="0059331D">
      <w:pPr>
        <w:shd w:val="clear" w:color="auto" w:fill="FFFFFF"/>
        <w:spacing w:before="300" w:after="225" w:line="540" w:lineRule="atLeast"/>
        <w:outlineLvl w:val="1"/>
        <w:rPr>
          <w:rFonts w:ascii="Mont-Bold" w:eastAsia="Times New Roman" w:hAnsi="Mont-Bold" w:cs="Times New Roman"/>
          <w:b/>
          <w:bCs/>
          <w:color w:val="181818"/>
          <w:sz w:val="45"/>
          <w:szCs w:val="45"/>
          <w:lang w:eastAsia="ru-RU"/>
        </w:rPr>
      </w:pPr>
      <w:r w:rsidRPr="0059331D">
        <w:rPr>
          <w:rFonts w:ascii="Mont-Bold" w:eastAsia="Times New Roman" w:hAnsi="Mont-Bold" w:cs="Times New Roman"/>
          <w:b/>
          <w:bCs/>
          <w:color w:val="181818"/>
          <w:sz w:val="45"/>
          <w:szCs w:val="45"/>
          <w:lang w:eastAsia="ru-RU"/>
        </w:rPr>
        <w:t>Виды стратегий маркетинговых коммуникаций</w:t>
      </w:r>
    </w:p>
    <w:p w:rsidR="0059331D" w:rsidRPr="0059331D" w:rsidRDefault="0059331D" w:rsidP="0059331D">
      <w:pPr>
        <w:shd w:val="clear" w:color="auto" w:fill="FFFFFF"/>
        <w:spacing w:after="225" w:line="360" w:lineRule="atLeast"/>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Стратегии маркетинговых коммуникаций имеют следующие виды:</w:t>
      </w:r>
    </w:p>
    <w:p w:rsidR="0059331D" w:rsidRPr="0059331D" w:rsidRDefault="0059331D" w:rsidP="0059331D">
      <w:pPr>
        <w:numPr>
          <w:ilvl w:val="0"/>
          <w:numId w:val="3"/>
        </w:numPr>
        <w:shd w:val="clear" w:color="auto" w:fill="FFFFFF"/>
        <w:spacing w:after="0" w:line="405" w:lineRule="atLeast"/>
        <w:ind w:left="0"/>
        <w:rPr>
          <w:rFonts w:ascii="Mont-Regular" w:eastAsia="Times New Roman" w:hAnsi="Mont-Regular" w:cs="Times New Roman"/>
          <w:b/>
          <w:bCs/>
          <w:color w:val="181818"/>
          <w:sz w:val="24"/>
          <w:szCs w:val="24"/>
          <w:lang w:eastAsia="ru-RU"/>
        </w:rPr>
      </w:pPr>
      <w:proofErr w:type="spellStart"/>
      <w:r w:rsidRPr="0059331D">
        <w:rPr>
          <w:rFonts w:ascii="Mont-Bold" w:eastAsia="Times New Roman" w:hAnsi="Mont-Bold" w:cs="Times New Roman"/>
          <w:b/>
          <w:bCs/>
          <w:color w:val="181818"/>
          <w:sz w:val="24"/>
          <w:szCs w:val="24"/>
          <w:bdr w:val="none" w:sz="0" w:space="0" w:color="auto" w:frame="1"/>
          <w:lang w:eastAsia="ru-RU"/>
        </w:rPr>
        <w:t>онлай</w:t>
      </w:r>
      <w:proofErr w:type="gramStart"/>
      <w:r w:rsidRPr="0059331D">
        <w:rPr>
          <w:rFonts w:ascii="Mont-Bold" w:eastAsia="Times New Roman" w:hAnsi="Mont-Bold" w:cs="Times New Roman"/>
          <w:b/>
          <w:bCs/>
          <w:color w:val="181818"/>
          <w:sz w:val="24"/>
          <w:szCs w:val="24"/>
          <w:bdr w:val="none" w:sz="0" w:space="0" w:color="auto" w:frame="1"/>
          <w:lang w:eastAsia="ru-RU"/>
        </w:rPr>
        <w:t>н</w:t>
      </w:r>
      <w:proofErr w:type="spellEnd"/>
      <w:r w:rsidRPr="0059331D">
        <w:rPr>
          <w:rFonts w:ascii="Mont-Bold" w:eastAsia="Times New Roman" w:hAnsi="Mont-Bold" w:cs="Times New Roman"/>
          <w:b/>
          <w:bCs/>
          <w:color w:val="181818"/>
          <w:sz w:val="24"/>
          <w:szCs w:val="24"/>
          <w:bdr w:val="none" w:sz="0" w:space="0" w:color="auto" w:frame="1"/>
          <w:lang w:eastAsia="ru-RU"/>
        </w:rPr>
        <w:t>-</w:t>
      </w:r>
      <w:proofErr w:type="gramEnd"/>
      <w:r w:rsidRPr="0059331D">
        <w:rPr>
          <w:rFonts w:ascii="Mont-Bold" w:eastAsia="Times New Roman" w:hAnsi="Mont-Bold" w:cs="Times New Roman"/>
          <w:b/>
          <w:bCs/>
          <w:color w:val="181818"/>
          <w:sz w:val="24"/>
          <w:szCs w:val="24"/>
          <w:bdr w:val="none" w:sz="0" w:space="0" w:color="auto" w:frame="1"/>
          <w:lang w:eastAsia="ru-RU"/>
        </w:rPr>
        <w:t xml:space="preserve"> и </w:t>
      </w:r>
      <w:proofErr w:type="spellStart"/>
      <w:r w:rsidRPr="0059331D">
        <w:rPr>
          <w:rFonts w:ascii="Mont-Bold" w:eastAsia="Times New Roman" w:hAnsi="Mont-Bold" w:cs="Times New Roman"/>
          <w:b/>
          <w:bCs/>
          <w:color w:val="181818"/>
          <w:sz w:val="24"/>
          <w:szCs w:val="24"/>
          <w:bdr w:val="none" w:sz="0" w:space="0" w:color="auto" w:frame="1"/>
          <w:lang w:eastAsia="ru-RU"/>
        </w:rPr>
        <w:t>оффлайн-реклама</w:t>
      </w:r>
      <w:proofErr w:type="spellEnd"/>
      <w:r w:rsidRPr="0059331D">
        <w:rPr>
          <w:rFonts w:ascii="Mont-Regular" w:eastAsia="Times New Roman" w:hAnsi="Mont-Regular" w:cs="Times New Roman"/>
          <w:b/>
          <w:bCs/>
          <w:color w:val="181818"/>
          <w:sz w:val="24"/>
          <w:szCs w:val="24"/>
          <w:lang w:eastAsia="ru-RU"/>
        </w:rPr>
        <w:t> — разновидность маркетинговых коммуникаций, привлекающая внимание аудитории через различные коммуникационные каналы (ТВ, радио, интернет);</w:t>
      </w:r>
    </w:p>
    <w:p w:rsidR="0059331D" w:rsidRPr="0059331D" w:rsidRDefault="0059331D" w:rsidP="0059331D">
      <w:pPr>
        <w:numPr>
          <w:ilvl w:val="0"/>
          <w:numId w:val="3"/>
        </w:numPr>
        <w:shd w:val="clear" w:color="auto" w:fill="FFFFFF"/>
        <w:spacing w:after="0" w:line="405" w:lineRule="atLeast"/>
        <w:ind w:left="0"/>
        <w:rPr>
          <w:rFonts w:ascii="Mont-Regular" w:eastAsia="Times New Roman" w:hAnsi="Mont-Regular" w:cs="Times New Roman"/>
          <w:b/>
          <w:bCs/>
          <w:color w:val="181818"/>
          <w:sz w:val="24"/>
          <w:szCs w:val="24"/>
          <w:lang w:eastAsia="ru-RU"/>
        </w:rPr>
      </w:pPr>
      <w:r w:rsidRPr="0059331D">
        <w:rPr>
          <w:rFonts w:ascii="Mont-Bold" w:eastAsia="Times New Roman" w:hAnsi="Mont-Bold" w:cs="Times New Roman"/>
          <w:b/>
          <w:bCs/>
          <w:color w:val="181818"/>
          <w:sz w:val="24"/>
          <w:szCs w:val="24"/>
          <w:bdr w:val="none" w:sz="0" w:space="0" w:color="auto" w:frame="1"/>
          <w:lang w:eastAsia="ru-RU"/>
        </w:rPr>
        <w:t>PR (</w:t>
      </w:r>
      <w:proofErr w:type="spellStart"/>
      <w:r w:rsidRPr="0059331D">
        <w:rPr>
          <w:rFonts w:ascii="Mont-Bold" w:eastAsia="Times New Roman" w:hAnsi="Mont-Bold" w:cs="Times New Roman"/>
          <w:b/>
          <w:bCs/>
          <w:color w:val="181818"/>
          <w:sz w:val="24"/>
          <w:szCs w:val="24"/>
          <w:bdr w:val="none" w:sz="0" w:space="0" w:color="auto" w:frame="1"/>
          <w:lang w:eastAsia="ru-RU"/>
        </w:rPr>
        <w:t>public</w:t>
      </w:r>
      <w:proofErr w:type="spellEnd"/>
      <w:r w:rsidRPr="0059331D">
        <w:rPr>
          <w:rFonts w:ascii="Mont-Bold" w:eastAsia="Times New Roman" w:hAnsi="Mont-Bold" w:cs="Times New Roman"/>
          <w:b/>
          <w:bCs/>
          <w:color w:val="181818"/>
          <w:sz w:val="24"/>
          <w:szCs w:val="24"/>
          <w:bdr w:val="none" w:sz="0" w:space="0" w:color="auto" w:frame="1"/>
          <w:lang w:eastAsia="ru-RU"/>
        </w:rPr>
        <w:t xml:space="preserve"> </w:t>
      </w:r>
      <w:proofErr w:type="spellStart"/>
      <w:r w:rsidRPr="0059331D">
        <w:rPr>
          <w:rFonts w:ascii="Mont-Bold" w:eastAsia="Times New Roman" w:hAnsi="Mont-Bold" w:cs="Times New Roman"/>
          <w:b/>
          <w:bCs/>
          <w:color w:val="181818"/>
          <w:sz w:val="24"/>
          <w:szCs w:val="24"/>
          <w:bdr w:val="none" w:sz="0" w:space="0" w:color="auto" w:frame="1"/>
          <w:lang w:eastAsia="ru-RU"/>
        </w:rPr>
        <w:t>relations</w:t>
      </w:r>
      <w:proofErr w:type="spellEnd"/>
      <w:r w:rsidRPr="0059331D">
        <w:rPr>
          <w:rFonts w:ascii="Mont-Bold" w:eastAsia="Times New Roman" w:hAnsi="Mont-Bold" w:cs="Times New Roman"/>
          <w:b/>
          <w:bCs/>
          <w:color w:val="181818"/>
          <w:sz w:val="24"/>
          <w:szCs w:val="24"/>
          <w:bdr w:val="none" w:sz="0" w:space="0" w:color="auto" w:frame="1"/>
          <w:lang w:eastAsia="ru-RU"/>
        </w:rPr>
        <w:t>)</w:t>
      </w:r>
      <w:r w:rsidRPr="0059331D">
        <w:rPr>
          <w:rFonts w:ascii="Mont-Regular" w:eastAsia="Times New Roman" w:hAnsi="Mont-Regular" w:cs="Times New Roman"/>
          <w:b/>
          <w:bCs/>
          <w:color w:val="181818"/>
          <w:sz w:val="24"/>
          <w:szCs w:val="24"/>
          <w:lang w:eastAsia="ru-RU"/>
        </w:rPr>
        <w:t> — создание положительного образа и повышение узнаваемости бренда через внешние каналы коммуникации (СМИ, социальные сети);</w:t>
      </w:r>
    </w:p>
    <w:p w:rsidR="0059331D" w:rsidRPr="0059331D" w:rsidRDefault="0059331D" w:rsidP="0059331D">
      <w:pPr>
        <w:numPr>
          <w:ilvl w:val="0"/>
          <w:numId w:val="3"/>
        </w:numPr>
        <w:shd w:val="clear" w:color="auto" w:fill="FFFFFF"/>
        <w:spacing w:after="0" w:line="405" w:lineRule="atLeast"/>
        <w:ind w:left="0"/>
        <w:rPr>
          <w:rFonts w:ascii="Mont-Regular" w:eastAsia="Times New Roman" w:hAnsi="Mont-Regular" w:cs="Times New Roman"/>
          <w:b/>
          <w:bCs/>
          <w:color w:val="181818"/>
          <w:sz w:val="24"/>
          <w:szCs w:val="24"/>
          <w:lang w:eastAsia="ru-RU"/>
        </w:rPr>
      </w:pPr>
      <w:r w:rsidRPr="0059331D">
        <w:rPr>
          <w:rFonts w:ascii="Mont-Bold" w:eastAsia="Times New Roman" w:hAnsi="Mont-Bold" w:cs="Times New Roman"/>
          <w:b/>
          <w:bCs/>
          <w:color w:val="181818"/>
          <w:sz w:val="24"/>
          <w:szCs w:val="24"/>
          <w:bdr w:val="none" w:sz="0" w:space="0" w:color="auto" w:frame="1"/>
          <w:lang w:eastAsia="ru-RU"/>
        </w:rPr>
        <w:t>прямой маркетинг</w:t>
      </w:r>
      <w:r w:rsidRPr="0059331D">
        <w:rPr>
          <w:rFonts w:ascii="Mont-Regular" w:eastAsia="Times New Roman" w:hAnsi="Mont-Regular" w:cs="Times New Roman"/>
          <w:b/>
          <w:bCs/>
          <w:color w:val="181818"/>
          <w:sz w:val="24"/>
          <w:szCs w:val="24"/>
          <w:lang w:eastAsia="ru-RU"/>
        </w:rPr>
        <w:t xml:space="preserve"> — передача информации напрямую клиенту через </w:t>
      </w:r>
      <w:proofErr w:type="spellStart"/>
      <w:r w:rsidRPr="0059331D">
        <w:rPr>
          <w:rFonts w:ascii="Mont-Regular" w:eastAsia="Times New Roman" w:hAnsi="Mont-Regular" w:cs="Times New Roman"/>
          <w:b/>
          <w:bCs/>
          <w:color w:val="181818"/>
          <w:sz w:val="24"/>
          <w:szCs w:val="24"/>
          <w:lang w:eastAsia="ru-RU"/>
        </w:rPr>
        <w:t>e-mail</w:t>
      </w:r>
      <w:proofErr w:type="spellEnd"/>
      <w:r w:rsidRPr="0059331D">
        <w:rPr>
          <w:rFonts w:ascii="Mont-Regular" w:eastAsia="Times New Roman" w:hAnsi="Mont-Regular" w:cs="Times New Roman"/>
          <w:b/>
          <w:bCs/>
          <w:color w:val="181818"/>
          <w:sz w:val="24"/>
          <w:szCs w:val="24"/>
          <w:lang w:eastAsia="ru-RU"/>
        </w:rPr>
        <w:t xml:space="preserve"> и </w:t>
      </w:r>
      <w:proofErr w:type="spellStart"/>
      <w:r w:rsidRPr="0059331D">
        <w:rPr>
          <w:rFonts w:ascii="Mont-Regular" w:eastAsia="Times New Roman" w:hAnsi="Mont-Regular" w:cs="Times New Roman"/>
          <w:b/>
          <w:bCs/>
          <w:color w:val="181818"/>
          <w:sz w:val="24"/>
          <w:szCs w:val="24"/>
          <w:lang w:eastAsia="ru-RU"/>
        </w:rPr>
        <w:t>СМС-рассылки</w:t>
      </w:r>
      <w:proofErr w:type="spellEnd"/>
      <w:r w:rsidRPr="0059331D">
        <w:rPr>
          <w:rFonts w:ascii="Mont-Regular" w:eastAsia="Times New Roman" w:hAnsi="Mont-Regular" w:cs="Times New Roman"/>
          <w:b/>
          <w:bCs/>
          <w:color w:val="181818"/>
          <w:sz w:val="24"/>
          <w:szCs w:val="24"/>
          <w:lang w:eastAsia="ru-RU"/>
        </w:rPr>
        <w:t xml:space="preserve">, </w:t>
      </w:r>
      <w:proofErr w:type="spellStart"/>
      <w:r w:rsidRPr="0059331D">
        <w:rPr>
          <w:rFonts w:ascii="Mont-Regular" w:eastAsia="Times New Roman" w:hAnsi="Mont-Regular" w:cs="Times New Roman"/>
          <w:b/>
          <w:bCs/>
          <w:color w:val="181818"/>
          <w:sz w:val="24"/>
          <w:szCs w:val="24"/>
          <w:lang w:eastAsia="ru-RU"/>
        </w:rPr>
        <w:t>телемаркетинг</w:t>
      </w:r>
      <w:proofErr w:type="spellEnd"/>
      <w:r w:rsidRPr="0059331D">
        <w:rPr>
          <w:rFonts w:ascii="Mont-Regular" w:eastAsia="Times New Roman" w:hAnsi="Mont-Regular" w:cs="Times New Roman"/>
          <w:b/>
          <w:bCs/>
          <w:color w:val="181818"/>
          <w:sz w:val="24"/>
          <w:szCs w:val="24"/>
          <w:lang w:eastAsia="ru-RU"/>
        </w:rPr>
        <w:t xml:space="preserve">, </w:t>
      </w:r>
      <w:proofErr w:type="spellStart"/>
      <w:proofErr w:type="gramStart"/>
      <w:r w:rsidRPr="0059331D">
        <w:rPr>
          <w:rFonts w:ascii="Mont-Regular" w:eastAsia="Times New Roman" w:hAnsi="Mont-Regular" w:cs="Times New Roman"/>
          <w:b/>
          <w:bCs/>
          <w:color w:val="181818"/>
          <w:sz w:val="24"/>
          <w:szCs w:val="24"/>
          <w:lang w:eastAsia="ru-RU"/>
        </w:rPr>
        <w:t>чат-боты</w:t>
      </w:r>
      <w:proofErr w:type="spellEnd"/>
      <w:proofErr w:type="gramEnd"/>
      <w:r w:rsidRPr="0059331D">
        <w:rPr>
          <w:rFonts w:ascii="Mont-Regular" w:eastAsia="Times New Roman" w:hAnsi="Mont-Regular" w:cs="Times New Roman"/>
          <w:b/>
          <w:bCs/>
          <w:color w:val="181818"/>
          <w:sz w:val="24"/>
          <w:szCs w:val="24"/>
          <w:lang w:eastAsia="ru-RU"/>
        </w:rPr>
        <w:t xml:space="preserve"> в социальных сетях и </w:t>
      </w:r>
      <w:proofErr w:type="spellStart"/>
      <w:r w:rsidRPr="0059331D">
        <w:rPr>
          <w:rFonts w:ascii="Mont-Regular" w:eastAsia="Times New Roman" w:hAnsi="Mont-Regular" w:cs="Times New Roman"/>
          <w:b/>
          <w:bCs/>
          <w:color w:val="181818"/>
          <w:sz w:val="24"/>
          <w:szCs w:val="24"/>
          <w:lang w:eastAsia="ru-RU"/>
        </w:rPr>
        <w:t>мессенджерах</w:t>
      </w:r>
      <w:proofErr w:type="spellEnd"/>
      <w:r w:rsidRPr="0059331D">
        <w:rPr>
          <w:rFonts w:ascii="Mont-Regular" w:eastAsia="Times New Roman" w:hAnsi="Mont-Regular" w:cs="Times New Roman"/>
          <w:b/>
          <w:bCs/>
          <w:color w:val="181818"/>
          <w:sz w:val="24"/>
          <w:szCs w:val="24"/>
          <w:lang w:eastAsia="ru-RU"/>
        </w:rPr>
        <w:t>, push-уведомления;</w:t>
      </w:r>
    </w:p>
    <w:p w:rsidR="0059331D" w:rsidRPr="0059331D" w:rsidRDefault="0059331D" w:rsidP="0059331D">
      <w:pPr>
        <w:numPr>
          <w:ilvl w:val="0"/>
          <w:numId w:val="3"/>
        </w:numPr>
        <w:shd w:val="clear" w:color="auto" w:fill="FFFFFF"/>
        <w:spacing w:after="0" w:line="405" w:lineRule="atLeast"/>
        <w:ind w:left="0"/>
        <w:rPr>
          <w:rFonts w:ascii="Mont-Regular" w:eastAsia="Times New Roman" w:hAnsi="Mont-Regular" w:cs="Times New Roman"/>
          <w:b/>
          <w:bCs/>
          <w:color w:val="181818"/>
          <w:sz w:val="24"/>
          <w:szCs w:val="24"/>
          <w:lang w:eastAsia="ru-RU"/>
        </w:rPr>
      </w:pPr>
      <w:r w:rsidRPr="0059331D">
        <w:rPr>
          <w:rFonts w:ascii="Mont-Bold" w:eastAsia="Times New Roman" w:hAnsi="Mont-Bold" w:cs="Times New Roman"/>
          <w:b/>
          <w:bCs/>
          <w:color w:val="181818"/>
          <w:sz w:val="24"/>
          <w:szCs w:val="24"/>
          <w:bdr w:val="none" w:sz="0" w:space="0" w:color="auto" w:frame="1"/>
          <w:lang w:eastAsia="ru-RU"/>
        </w:rPr>
        <w:t>спонсорство</w:t>
      </w:r>
      <w:r w:rsidRPr="0059331D">
        <w:rPr>
          <w:rFonts w:ascii="Mont-Regular" w:eastAsia="Times New Roman" w:hAnsi="Mont-Regular" w:cs="Times New Roman"/>
          <w:b/>
          <w:bCs/>
          <w:color w:val="181818"/>
          <w:sz w:val="24"/>
          <w:szCs w:val="24"/>
          <w:lang w:eastAsia="ru-RU"/>
        </w:rPr>
        <w:t xml:space="preserve"> — компании спонсируют конференции, конкурсы, </w:t>
      </w:r>
      <w:proofErr w:type="spellStart"/>
      <w:r w:rsidRPr="0059331D">
        <w:rPr>
          <w:rFonts w:ascii="Mont-Regular" w:eastAsia="Times New Roman" w:hAnsi="Mont-Regular" w:cs="Times New Roman"/>
          <w:b/>
          <w:bCs/>
          <w:color w:val="181818"/>
          <w:sz w:val="24"/>
          <w:szCs w:val="24"/>
          <w:lang w:eastAsia="ru-RU"/>
        </w:rPr>
        <w:t>воркшопы</w:t>
      </w:r>
      <w:proofErr w:type="spellEnd"/>
      <w:r w:rsidRPr="0059331D">
        <w:rPr>
          <w:rFonts w:ascii="Mont-Regular" w:eastAsia="Times New Roman" w:hAnsi="Mont-Regular" w:cs="Times New Roman"/>
          <w:b/>
          <w:bCs/>
          <w:color w:val="181818"/>
          <w:sz w:val="24"/>
          <w:szCs w:val="24"/>
          <w:lang w:eastAsia="ru-RU"/>
        </w:rPr>
        <w:t>, благодаря чему происходит расширение целевой аудитории и повышается узнаваемость бренда;</w:t>
      </w:r>
    </w:p>
    <w:p w:rsidR="0059331D" w:rsidRPr="0059331D" w:rsidRDefault="0059331D" w:rsidP="0059331D">
      <w:pPr>
        <w:numPr>
          <w:ilvl w:val="0"/>
          <w:numId w:val="3"/>
        </w:numPr>
        <w:shd w:val="clear" w:color="auto" w:fill="FFFFFF"/>
        <w:spacing w:after="0" w:line="405" w:lineRule="atLeast"/>
        <w:ind w:left="0"/>
        <w:rPr>
          <w:rFonts w:ascii="Mont-Regular" w:eastAsia="Times New Roman" w:hAnsi="Mont-Regular" w:cs="Times New Roman"/>
          <w:b/>
          <w:bCs/>
          <w:color w:val="181818"/>
          <w:sz w:val="24"/>
          <w:szCs w:val="24"/>
          <w:lang w:eastAsia="ru-RU"/>
        </w:rPr>
      </w:pPr>
      <w:r w:rsidRPr="0059331D">
        <w:rPr>
          <w:rFonts w:ascii="Mont-Bold" w:eastAsia="Times New Roman" w:hAnsi="Mont-Bold" w:cs="Times New Roman"/>
          <w:b/>
          <w:bCs/>
          <w:color w:val="181818"/>
          <w:sz w:val="24"/>
          <w:szCs w:val="24"/>
          <w:bdr w:val="none" w:sz="0" w:space="0" w:color="auto" w:frame="1"/>
          <w:lang w:eastAsia="ru-RU"/>
        </w:rPr>
        <w:t>личные продажи</w:t>
      </w:r>
      <w:r w:rsidRPr="0059331D">
        <w:rPr>
          <w:rFonts w:ascii="Mont-Regular" w:eastAsia="Times New Roman" w:hAnsi="Mont-Regular" w:cs="Times New Roman"/>
          <w:b/>
          <w:bCs/>
          <w:color w:val="181818"/>
          <w:sz w:val="24"/>
          <w:szCs w:val="24"/>
          <w:lang w:eastAsia="ru-RU"/>
        </w:rPr>
        <w:t xml:space="preserve"> — бизнес лично общается с потребителем на выставках, устраивает </w:t>
      </w:r>
      <w:proofErr w:type="spellStart"/>
      <w:proofErr w:type="gramStart"/>
      <w:r w:rsidRPr="0059331D">
        <w:rPr>
          <w:rFonts w:ascii="Mont-Regular" w:eastAsia="Times New Roman" w:hAnsi="Mont-Regular" w:cs="Times New Roman"/>
          <w:b/>
          <w:bCs/>
          <w:color w:val="181818"/>
          <w:sz w:val="24"/>
          <w:szCs w:val="24"/>
          <w:lang w:eastAsia="ru-RU"/>
        </w:rPr>
        <w:t>тест-драйвы</w:t>
      </w:r>
      <w:proofErr w:type="spellEnd"/>
      <w:proofErr w:type="gramEnd"/>
      <w:r w:rsidRPr="0059331D">
        <w:rPr>
          <w:rFonts w:ascii="Mont-Regular" w:eastAsia="Times New Roman" w:hAnsi="Mont-Regular" w:cs="Times New Roman"/>
          <w:b/>
          <w:bCs/>
          <w:color w:val="181818"/>
          <w:sz w:val="24"/>
          <w:szCs w:val="24"/>
          <w:lang w:eastAsia="ru-RU"/>
        </w:rPr>
        <w:t xml:space="preserve"> и презентации продуктов, распространяет образцы товаров;</w:t>
      </w:r>
    </w:p>
    <w:p w:rsidR="0059331D" w:rsidRPr="0059331D" w:rsidRDefault="0059331D" w:rsidP="0059331D">
      <w:pPr>
        <w:numPr>
          <w:ilvl w:val="0"/>
          <w:numId w:val="3"/>
        </w:numPr>
        <w:shd w:val="clear" w:color="auto" w:fill="FFFFFF"/>
        <w:spacing w:after="0" w:line="405" w:lineRule="atLeast"/>
        <w:ind w:left="0"/>
        <w:rPr>
          <w:rFonts w:ascii="Mont-Regular" w:eastAsia="Times New Roman" w:hAnsi="Mont-Regular" w:cs="Times New Roman"/>
          <w:b/>
          <w:bCs/>
          <w:color w:val="181818"/>
          <w:sz w:val="24"/>
          <w:szCs w:val="24"/>
          <w:lang w:eastAsia="ru-RU"/>
        </w:rPr>
      </w:pPr>
      <w:r w:rsidRPr="0059331D">
        <w:rPr>
          <w:rFonts w:ascii="Mont-Bold" w:eastAsia="Times New Roman" w:hAnsi="Mont-Bold" w:cs="Times New Roman"/>
          <w:b/>
          <w:bCs/>
          <w:color w:val="181818"/>
          <w:sz w:val="24"/>
          <w:szCs w:val="24"/>
          <w:bdr w:val="none" w:sz="0" w:space="0" w:color="auto" w:frame="1"/>
          <w:lang w:eastAsia="ru-RU"/>
        </w:rPr>
        <w:t>программы лояльности</w:t>
      </w:r>
      <w:r w:rsidRPr="0059331D">
        <w:rPr>
          <w:rFonts w:ascii="Mont-Regular" w:eastAsia="Times New Roman" w:hAnsi="Mont-Regular" w:cs="Times New Roman"/>
          <w:b/>
          <w:bCs/>
          <w:color w:val="181818"/>
          <w:sz w:val="24"/>
          <w:szCs w:val="24"/>
          <w:lang w:eastAsia="ru-RU"/>
        </w:rPr>
        <w:t> — данный вид маркетинговых коммуникаций является эффективным маркетинговым инструментом, позволяющим привлекать новых клиентов, удерживать и стимулировать их к новым покупкам;</w:t>
      </w:r>
    </w:p>
    <w:p w:rsidR="0059331D" w:rsidRPr="0059331D" w:rsidRDefault="0059331D" w:rsidP="0059331D">
      <w:pPr>
        <w:numPr>
          <w:ilvl w:val="0"/>
          <w:numId w:val="3"/>
        </w:numPr>
        <w:shd w:val="clear" w:color="auto" w:fill="FFFFFF"/>
        <w:spacing w:after="0" w:line="405" w:lineRule="atLeast"/>
        <w:ind w:left="0"/>
        <w:rPr>
          <w:rFonts w:ascii="Mont-Regular" w:eastAsia="Times New Roman" w:hAnsi="Mont-Regular" w:cs="Times New Roman"/>
          <w:b/>
          <w:bCs/>
          <w:color w:val="181818"/>
          <w:sz w:val="24"/>
          <w:szCs w:val="24"/>
          <w:lang w:eastAsia="ru-RU"/>
        </w:rPr>
      </w:pPr>
      <w:r w:rsidRPr="0059331D">
        <w:rPr>
          <w:rFonts w:ascii="Mont-Bold" w:eastAsia="Times New Roman" w:hAnsi="Mont-Bold" w:cs="Times New Roman"/>
          <w:b/>
          <w:bCs/>
          <w:color w:val="181818"/>
          <w:sz w:val="24"/>
          <w:szCs w:val="24"/>
          <w:bdr w:val="none" w:sz="0" w:space="0" w:color="auto" w:frame="1"/>
          <w:lang w:eastAsia="ru-RU"/>
        </w:rPr>
        <w:t>интернет-маркетинг</w:t>
      </w:r>
      <w:r w:rsidRPr="0059331D">
        <w:rPr>
          <w:rFonts w:ascii="Mont-Regular" w:eastAsia="Times New Roman" w:hAnsi="Mont-Regular" w:cs="Times New Roman"/>
          <w:b/>
          <w:bCs/>
          <w:color w:val="181818"/>
          <w:sz w:val="24"/>
          <w:szCs w:val="24"/>
          <w:lang w:eastAsia="ru-RU"/>
        </w:rPr>
        <w:t xml:space="preserve"> — включает инструменты </w:t>
      </w:r>
      <w:proofErr w:type="spellStart"/>
      <w:proofErr w:type="gramStart"/>
      <w:r w:rsidRPr="0059331D">
        <w:rPr>
          <w:rFonts w:ascii="Mont-Regular" w:eastAsia="Times New Roman" w:hAnsi="Mont-Regular" w:cs="Times New Roman"/>
          <w:b/>
          <w:bCs/>
          <w:color w:val="181818"/>
          <w:sz w:val="24"/>
          <w:szCs w:val="24"/>
          <w:lang w:eastAsia="ru-RU"/>
        </w:rPr>
        <w:t>интернет-продвижения</w:t>
      </w:r>
      <w:proofErr w:type="spellEnd"/>
      <w:proofErr w:type="gramEnd"/>
      <w:r w:rsidRPr="0059331D">
        <w:rPr>
          <w:rFonts w:ascii="Mont-Regular" w:eastAsia="Times New Roman" w:hAnsi="Mont-Regular" w:cs="Times New Roman"/>
          <w:b/>
          <w:bCs/>
          <w:color w:val="181818"/>
          <w:sz w:val="24"/>
          <w:szCs w:val="24"/>
          <w:lang w:eastAsia="ru-RU"/>
        </w:rPr>
        <w:t xml:space="preserve">, такие как контекстная и </w:t>
      </w:r>
      <w:proofErr w:type="spellStart"/>
      <w:r w:rsidRPr="0059331D">
        <w:rPr>
          <w:rFonts w:ascii="Mont-Regular" w:eastAsia="Times New Roman" w:hAnsi="Mont-Regular" w:cs="Times New Roman"/>
          <w:b/>
          <w:bCs/>
          <w:color w:val="181818"/>
          <w:sz w:val="24"/>
          <w:szCs w:val="24"/>
          <w:lang w:eastAsia="ru-RU"/>
        </w:rPr>
        <w:t>таргетированная</w:t>
      </w:r>
      <w:proofErr w:type="spellEnd"/>
      <w:r w:rsidRPr="0059331D">
        <w:rPr>
          <w:rFonts w:ascii="Mont-Regular" w:eastAsia="Times New Roman" w:hAnsi="Mont-Regular" w:cs="Times New Roman"/>
          <w:b/>
          <w:bCs/>
          <w:color w:val="181818"/>
          <w:sz w:val="24"/>
          <w:szCs w:val="24"/>
          <w:lang w:eastAsia="ru-RU"/>
        </w:rPr>
        <w:t xml:space="preserve"> реклама, рассылки в социальных сетях и на почту, размещение у </w:t>
      </w:r>
      <w:proofErr w:type="spellStart"/>
      <w:r w:rsidRPr="0059331D">
        <w:rPr>
          <w:rFonts w:ascii="Mont-Regular" w:eastAsia="Times New Roman" w:hAnsi="Mont-Regular" w:cs="Times New Roman"/>
          <w:b/>
          <w:bCs/>
          <w:color w:val="181818"/>
          <w:sz w:val="24"/>
          <w:szCs w:val="24"/>
          <w:lang w:eastAsia="ru-RU"/>
        </w:rPr>
        <w:t>блогеров</w:t>
      </w:r>
      <w:proofErr w:type="spellEnd"/>
      <w:r w:rsidRPr="0059331D">
        <w:rPr>
          <w:rFonts w:ascii="Mont-Regular" w:eastAsia="Times New Roman" w:hAnsi="Mont-Regular" w:cs="Times New Roman"/>
          <w:b/>
          <w:bCs/>
          <w:color w:val="181818"/>
          <w:sz w:val="24"/>
          <w:szCs w:val="24"/>
          <w:lang w:eastAsia="ru-RU"/>
        </w:rPr>
        <w:t>;</w:t>
      </w:r>
    </w:p>
    <w:p w:rsidR="0059331D" w:rsidRPr="0059331D" w:rsidRDefault="009E3AF8" w:rsidP="0059331D">
      <w:pPr>
        <w:numPr>
          <w:ilvl w:val="0"/>
          <w:numId w:val="3"/>
        </w:numPr>
        <w:shd w:val="clear" w:color="auto" w:fill="FFFFFF"/>
        <w:spacing w:line="405" w:lineRule="atLeast"/>
        <w:ind w:left="0"/>
        <w:rPr>
          <w:rFonts w:ascii="Mont-Regular" w:eastAsia="Times New Roman" w:hAnsi="Mont-Regular" w:cs="Times New Roman"/>
          <w:b/>
          <w:bCs/>
          <w:color w:val="181818"/>
          <w:sz w:val="24"/>
          <w:szCs w:val="24"/>
          <w:lang w:eastAsia="ru-RU"/>
        </w:rPr>
      </w:pPr>
      <w:hyperlink r:id="rId19" w:tgtFrame="_blank" w:history="1">
        <w:proofErr w:type="spellStart"/>
        <w:r w:rsidR="0059331D" w:rsidRPr="0059331D">
          <w:rPr>
            <w:rFonts w:ascii="Mont-Bold" w:eastAsia="Times New Roman" w:hAnsi="Mont-Bold" w:cs="Times New Roman"/>
            <w:b/>
            <w:bCs/>
            <w:color w:val="FF0000"/>
            <w:sz w:val="24"/>
            <w:szCs w:val="24"/>
            <w:u w:val="single"/>
            <w:lang w:eastAsia="ru-RU"/>
          </w:rPr>
          <w:t>брендинг</w:t>
        </w:r>
        <w:proofErr w:type="spellEnd"/>
      </w:hyperlink>
      <w:r w:rsidR="0059331D" w:rsidRPr="0059331D">
        <w:rPr>
          <w:rFonts w:ascii="Mont-Regular" w:eastAsia="Times New Roman" w:hAnsi="Mont-Regular" w:cs="Times New Roman"/>
          <w:b/>
          <w:bCs/>
          <w:color w:val="181818"/>
          <w:sz w:val="24"/>
          <w:szCs w:val="24"/>
          <w:lang w:eastAsia="ru-RU"/>
        </w:rPr>
        <w:t xml:space="preserve"> — </w:t>
      </w:r>
      <w:proofErr w:type="gramStart"/>
      <w:r w:rsidR="0059331D" w:rsidRPr="0059331D">
        <w:rPr>
          <w:rFonts w:ascii="Mont-Regular" w:eastAsia="Times New Roman" w:hAnsi="Mont-Regular" w:cs="Times New Roman"/>
          <w:b/>
          <w:bCs/>
          <w:color w:val="181818"/>
          <w:sz w:val="24"/>
          <w:szCs w:val="24"/>
          <w:lang w:eastAsia="ru-RU"/>
        </w:rPr>
        <w:t>направлен</w:t>
      </w:r>
      <w:proofErr w:type="gramEnd"/>
      <w:r w:rsidR="0059331D" w:rsidRPr="0059331D">
        <w:rPr>
          <w:rFonts w:ascii="Mont-Regular" w:eastAsia="Times New Roman" w:hAnsi="Mont-Regular" w:cs="Times New Roman"/>
          <w:b/>
          <w:bCs/>
          <w:color w:val="181818"/>
          <w:sz w:val="24"/>
          <w:szCs w:val="24"/>
          <w:lang w:eastAsia="ru-RU"/>
        </w:rPr>
        <w:t xml:space="preserve"> на построение ассоциаций и укрепление эмоциональных связей клиента с компанией, транслируя ценности бренда.</w:t>
      </w:r>
    </w:p>
    <w:p w:rsidR="0059331D" w:rsidRPr="0059331D" w:rsidRDefault="0059331D" w:rsidP="0059331D">
      <w:pPr>
        <w:shd w:val="clear" w:color="auto" w:fill="FFFFFF"/>
        <w:spacing w:before="300" w:after="225" w:line="540" w:lineRule="atLeast"/>
        <w:outlineLvl w:val="1"/>
        <w:rPr>
          <w:rFonts w:ascii="Mont-Bold" w:eastAsia="Times New Roman" w:hAnsi="Mont-Bold" w:cs="Times New Roman"/>
          <w:b/>
          <w:bCs/>
          <w:color w:val="181818"/>
          <w:sz w:val="45"/>
          <w:szCs w:val="45"/>
          <w:lang w:eastAsia="ru-RU"/>
        </w:rPr>
      </w:pPr>
      <w:r w:rsidRPr="0059331D">
        <w:rPr>
          <w:rFonts w:ascii="Mont-Bold" w:eastAsia="Times New Roman" w:hAnsi="Mont-Bold" w:cs="Times New Roman"/>
          <w:b/>
          <w:bCs/>
          <w:color w:val="181818"/>
          <w:sz w:val="45"/>
          <w:szCs w:val="45"/>
          <w:lang w:eastAsia="ru-RU"/>
        </w:rPr>
        <w:t>Каналы маркетинговых коммуникаций</w:t>
      </w:r>
    </w:p>
    <w:p w:rsidR="0059331D" w:rsidRPr="0059331D" w:rsidRDefault="0059331D" w:rsidP="0059331D">
      <w:pPr>
        <w:shd w:val="clear" w:color="auto" w:fill="FFFFFF"/>
        <w:spacing w:after="225" w:line="360" w:lineRule="atLeast"/>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Канал маркетинговой коммуникации – это средство, посредством которого информация о продукте (услуге и/или товаре) бренда передается целевой аудитории.</w:t>
      </w:r>
    </w:p>
    <w:p w:rsidR="0059331D" w:rsidRPr="0059331D" w:rsidRDefault="0059331D" w:rsidP="0059331D">
      <w:pPr>
        <w:shd w:val="clear" w:color="auto" w:fill="FFFFFF"/>
        <w:spacing w:after="225" w:line="360" w:lineRule="atLeast"/>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К основным каналам, посредством которых бренд взаимодействует с ЦА, относятся:</w:t>
      </w:r>
    </w:p>
    <w:p w:rsidR="0059331D" w:rsidRPr="0059331D" w:rsidRDefault="0059331D" w:rsidP="0059331D">
      <w:pPr>
        <w:numPr>
          <w:ilvl w:val="0"/>
          <w:numId w:val="4"/>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 xml:space="preserve">средства массовой информации (СМИ) – новостные, отраслевые и информационные площадки, телевидение, радио, </w:t>
      </w:r>
      <w:proofErr w:type="spellStart"/>
      <w:r w:rsidRPr="0059331D">
        <w:rPr>
          <w:rFonts w:ascii="Mont-Regular" w:eastAsia="Times New Roman" w:hAnsi="Mont-Regular" w:cs="Times New Roman"/>
          <w:b/>
          <w:bCs/>
          <w:color w:val="181818"/>
          <w:sz w:val="24"/>
          <w:szCs w:val="24"/>
          <w:lang w:eastAsia="ru-RU"/>
        </w:rPr>
        <w:t>бренд-медиа</w:t>
      </w:r>
      <w:proofErr w:type="spellEnd"/>
      <w:r w:rsidRPr="0059331D">
        <w:rPr>
          <w:rFonts w:ascii="Mont-Regular" w:eastAsia="Times New Roman" w:hAnsi="Mont-Regular" w:cs="Times New Roman"/>
          <w:b/>
          <w:bCs/>
          <w:color w:val="181818"/>
          <w:sz w:val="24"/>
          <w:szCs w:val="24"/>
          <w:lang w:eastAsia="ru-RU"/>
        </w:rPr>
        <w:t>;</w:t>
      </w:r>
    </w:p>
    <w:p w:rsidR="0059331D" w:rsidRPr="0059331D" w:rsidRDefault="0059331D" w:rsidP="0059331D">
      <w:pPr>
        <w:numPr>
          <w:ilvl w:val="0"/>
          <w:numId w:val="4"/>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корпоративный сайт компании, содержащий информацию о компан</w:t>
      </w:r>
      <w:proofErr w:type="gramStart"/>
      <w:r w:rsidRPr="0059331D">
        <w:rPr>
          <w:rFonts w:ascii="Mont-Regular" w:eastAsia="Times New Roman" w:hAnsi="Mont-Regular" w:cs="Times New Roman"/>
          <w:b/>
          <w:bCs/>
          <w:color w:val="181818"/>
          <w:sz w:val="24"/>
          <w:szCs w:val="24"/>
          <w:lang w:eastAsia="ru-RU"/>
        </w:rPr>
        <w:t>ии и ее</w:t>
      </w:r>
      <w:proofErr w:type="gramEnd"/>
      <w:r w:rsidRPr="0059331D">
        <w:rPr>
          <w:rFonts w:ascii="Mont-Regular" w:eastAsia="Times New Roman" w:hAnsi="Mont-Regular" w:cs="Times New Roman"/>
          <w:b/>
          <w:bCs/>
          <w:color w:val="181818"/>
          <w:sz w:val="24"/>
          <w:szCs w:val="24"/>
          <w:lang w:eastAsia="ru-RU"/>
        </w:rPr>
        <w:t xml:space="preserve"> продуктах (товарах, услугах);</w:t>
      </w:r>
    </w:p>
    <w:p w:rsidR="0059331D" w:rsidRPr="0059331D" w:rsidRDefault="0059331D" w:rsidP="0059331D">
      <w:pPr>
        <w:numPr>
          <w:ilvl w:val="0"/>
          <w:numId w:val="4"/>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социальные сети, через которые происходит установление контакта с аудиторией, а также продвижение нового продукта, акций или предложений;</w:t>
      </w:r>
    </w:p>
    <w:p w:rsidR="0059331D" w:rsidRPr="0059331D" w:rsidRDefault="0059331D" w:rsidP="0059331D">
      <w:pPr>
        <w:numPr>
          <w:ilvl w:val="0"/>
          <w:numId w:val="4"/>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 xml:space="preserve">маркетинговые сети – доски объявлений, </w:t>
      </w:r>
      <w:proofErr w:type="spellStart"/>
      <w:r w:rsidRPr="0059331D">
        <w:rPr>
          <w:rFonts w:ascii="Mont-Regular" w:eastAsia="Times New Roman" w:hAnsi="Mont-Regular" w:cs="Times New Roman"/>
          <w:b/>
          <w:bCs/>
          <w:color w:val="181818"/>
          <w:sz w:val="24"/>
          <w:szCs w:val="24"/>
          <w:lang w:eastAsia="ru-RU"/>
        </w:rPr>
        <w:t>таргетированная</w:t>
      </w:r>
      <w:proofErr w:type="spellEnd"/>
      <w:r w:rsidRPr="0059331D">
        <w:rPr>
          <w:rFonts w:ascii="Mont-Regular" w:eastAsia="Times New Roman" w:hAnsi="Mont-Regular" w:cs="Times New Roman"/>
          <w:b/>
          <w:bCs/>
          <w:color w:val="181818"/>
          <w:sz w:val="24"/>
          <w:szCs w:val="24"/>
          <w:lang w:eastAsia="ru-RU"/>
        </w:rPr>
        <w:t xml:space="preserve"> и контекстная реклама на сторонних сайтах;</w:t>
      </w:r>
    </w:p>
    <w:p w:rsidR="0059331D" w:rsidRPr="0059331D" w:rsidRDefault="0059331D" w:rsidP="0059331D">
      <w:pPr>
        <w:numPr>
          <w:ilvl w:val="0"/>
          <w:numId w:val="4"/>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 xml:space="preserve">мероприятия – выставки, конференции, </w:t>
      </w:r>
      <w:proofErr w:type="spellStart"/>
      <w:r w:rsidRPr="0059331D">
        <w:rPr>
          <w:rFonts w:ascii="Mont-Regular" w:eastAsia="Times New Roman" w:hAnsi="Mont-Regular" w:cs="Times New Roman"/>
          <w:b/>
          <w:bCs/>
          <w:color w:val="181818"/>
          <w:sz w:val="24"/>
          <w:szCs w:val="24"/>
          <w:lang w:eastAsia="ru-RU"/>
        </w:rPr>
        <w:t>пром</w:t>
      </w:r>
      <w:proofErr w:type="gramStart"/>
      <w:r w:rsidRPr="0059331D">
        <w:rPr>
          <w:rFonts w:ascii="Mont-Regular" w:eastAsia="Times New Roman" w:hAnsi="Mont-Regular" w:cs="Times New Roman"/>
          <w:b/>
          <w:bCs/>
          <w:color w:val="181818"/>
          <w:sz w:val="24"/>
          <w:szCs w:val="24"/>
          <w:lang w:eastAsia="ru-RU"/>
        </w:rPr>
        <w:t>о</w:t>
      </w:r>
      <w:proofErr w:type="spellEnd"/>
      <w:r w:rsidRPr="0059331D">
        <w:rPr>
          <w:rFonts w:ascii="Mont-Regular" w:eastAsia="Times New Roman" w:hAnsi="Mont-Regular" w:cs="Times New Roman"/>
          <w:b/>
          <w:bCs/>
          <w:color w:val="181818"/>
          <w:sz w:val="24"/>
          <w:szCs w:val="24"/>
          <w:lang w:eastAsia="ru-RU"/>
        </w:rPr>
        <w:t>-</w:t>
      </w:r>
      <w:proofErr w:type="gramEnd"/>
      <w:r w:rsidRPr="0059331D">
        <w:rPr>
          <w:rFonts w:ascii="Mont-Regular" w:eastAsia="Times New Roman" w:hAnsi="Mont-Regular" w:cs="Times New Roman"/>
          <w:b/>
          <w:bCs/>
          <w:color w:val="181818"/>
          <w:sz w:val="24"/>
          <w:szCs w:val="24"/>
          <w:lang w:eastAsia="ru-RU"/>
        </w:rPr>
        <w:t xml:space="preserve"> и благотворительные акции;</w:t>
      </w:r>
    </w:p>
    <w:p w:rsidR="0059331D" w:rsidRPr="0059331D" w:rsidRDefault="0059331D" w:rsidP="0059331D">
      <w:pPr>
        <w:numPr>
          <w:ilvl w:val="0"/>
          <w:numId w:val="4"/>
        </w:numPr>
        <w:shd w:val="clear" w:color="auto" w:fill="FFFFFF"/>
        <w:spacing w:after="150" w:line="405" w:lineRule="atLeast"/>
        <w:ind w:left="0"/>
        <w:rPr>
          <w:rFonts w:ascii="Mont-Regular" w:eastAsia="Times New Roman" w:hAnsi="Mont-Regular" w:cs="Times New Roman"/>
          <w:b/>
          <w:bCs/>
          <w:color w:val="181818"/>
          <w:sz w:val="24"/>
          <w:szCs w:val="24"/>
          <w:lang w:eastAsia="ru-RU"/>
        </w:rPr>
      </w:pPr>
      <w:proofErr w:type="spellStart"/>
      <w:r w:rsidRPr="0059331D">
        <w:rPr>
          <w:rFonts w:ascii="Mont-Regular" w:eastAsia="Times New Roman" w:hAnsi="Mont-Regular" w:cs="Times New Roman"/>
          <w:b/>
          <w:bCs/>
          <w:color w:val="181818"/>
          <w:sz w:val="24"/>
          <w:szCs w:val="24"/>
          <w:lang w:eastAsia="ru-RU"/>
        </w:rPr>
        <w:t>E-mail</w:t>
      </w:r>
      <w:proofErr w:type="spellEnd"/>
      <w:r w:rsidRPr="0059331D">
        <w:rPr>
          <w:rFonts w:ascii="Mont-Regular" w:eastAsia="Times New Roman" w:hAnsi="Mont-Regular" w:cs="Times New Roman"/>
          <w:b/>
          <w:bCs/>
          <w:color w:val="181818"/>
          <w:sz w:val="24"/>
          <w:szCs w:val="24"/>
          <w:lang w:eastAsia="ru-RU"/>
        </w:rPr>
        <w:t xml:space="preserve">, </w:t>
      </w:r>
      <w:proofErr w:type="gramStart"/>
      <w:r w:rsidRPr="0059331D">
        <w:rPr>
          <w:rFonts w:ascii="Mont-Regular" w:eastAsia="Times New Roman" w:hAnsi="Mont-Regular" w:cs="Times New Roman"/>
          <w:b/>
          <w:bCs/>
          <w:color w:val="181818"/>
          <w:sz w:val="24"/>
          <w:szCs w:val="24"/>
          <w:lang w:eastAsia="ru-RU"/>
        </w:rPr>
        <w:t>использующийся</w:t>
      </w:r>
      <w:proofErr w:type="gramEnd"/>
      <w:r w:rsidRPr="0059331D">
        <w:rPr>
          <w:rFonts w:ascii="Mont-Regular" w:eastAsia="Times New Roman" w:hAnsi="Mont-Regular" w:cs="Times New Roman"/>
          <w:b/>
          <w:bCs/>
          <w:color w:val="181818"/>
          <w:sz w:val="24"/>
          <w:szCs w:val="24"/>
          <w:lang w:eastAsia="ru-RU"/>
        </w:rPr>
        <w:t xml:space="preserve"> для рассылки сообщений потенциальным клиентам;</w:t>
      </w:r>
    </w:p>
    <w:p w:rsidR="0059331D" w:rsidRPr="0059331D" w:rsidRDefault="0059331D" w:rsidP="0059331D">
      <w:pPr>
        <w:numPr>
          <w:ilvl w:val="0"/>
          <w:numId w:val="4"/>
        </w:numPr>
        <w:shd w:val="clear" w:color="auto" w:fill="FFFFFF"/>
        <w:spacing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 xml:space="preserve">торговые точки – </w:t>
      </w:r>
      <w:proofErr w:type="spellStart"/>
      <w:r w:rsidRPr="0059331D">
        <w:rPr>
          <w:rFonts w:ascii="Mont-Regular" w:eastAsia="Times New Roman" w:hAnsi="Mont-Regular" w:cs="Times New Roman"/>
          <w:b/>
          <w:bCs/>
          <w:color w:val="181818"/>
          <w:sz w:val="24"/>
          <w:szCs w:val="24"/>
          <w:lang w:eastAsia="ru-RU"/>
        </w:rPr>
        <w:t>офлайн-магазины</w:t>
      </w:r>
      <w:proofErr w:type="spellEnd"/>
      <w:r w:rsidRPr="0059331D">
        <w:rPr>
          <w:rFonts w:ascii="Mont-Regular" w:eastAsia="Times New Roman" w:hAnsi="Mont-Regular" w:cs="Times New Roman"/>
          <w:b/>
          <w:bCs/>
          <w:color w:val="181818"/>
          <w:sz w:val="24"/>
          <w:szCs w:val="24"/>
          <w:lang w:eastAsia="ru-RU"/>
        </w:rPr>
        <w:t>, в которых ведущую роль играет оформление, обслуживание и личное общение с клиентами.</w:t>
      </w:r>
    </w:p>
    <w:p w:rsidR="0059331D" w:rsidRPr="0059331D" w:rsidRDefault="0059331D" w:rsidP="0059331D">
      <w:pPr>
        <w:shd w:val="clear" w:color="auto" w:fill="FFFFFF"/>
        <w:spacing w:before="300" w:after="225" w:line="540" w:lineRule="atLeast"/>
        <w:outlineLvl w:val="1"/>
        <w:rPr>
          <w:rFonts w:ascii="Mont-Bold" w:eastAsia="Times New Roman" w:hAnsi="Mont-Bold" w:cs="Times New Roman"/>
          <w:b/>
          <w:bCs/>
          <w:color w:val="181818"/>
          <w:sz w:val="45"/>
          <w:szCs w:val="45"/>
          <w:lang w:eastAsia="ru-RU"/>
        </w:rPr>
      </w:pPr>
      <w:r w:rsidRPr="0059331D">
        <w:rPr>
          <w:rFonts w:ascii="Mont-Bold" w:eastAsia="Times New Roman" w:hAnsi="Mont-Bold" w:cs="Times New Roman"/>
          <w:b/>
          <w:bCs/>
          <w:color w:val="181818"/>
          <w:sz w:val="45"/>
          <w:szCs w:val="45"/>
          <w:lang w:eastAsia="ru-RU"/>
        </w:rPr>
        <w:t>Когда и какому бизнесу необходима стратегия коммуникации</w:t>
      </w:r>
    </w:p>
    <w:p w:rsidR="0059331D" w:rsidRPr="0059331D" w:rsidRDefault="0059331D" w:rsidP="0059331D">
      <w:pPr>
        <w:shd w:val="clear" w:color="auto" w:fill="FFFFFF"/>
        <w:spacing w:after="225" w:line="360" w:lineRule="atLeast"/>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Стратегия коммуникации необходима всем брендам, которые хотят отстроиться от конкурентов, создать правильный имидж и получить хорошую репутацию, установив доверительные отношения с ЦА и сформировав надежную клиентскую базу. Лучше всего ее разрабатывать одновременно с выходом компании на рынок и регулярно пересматривать и актуализировать, чтобы соответствовать трендам и потребностям покупателей.</w:t>
      </w:r>
    </w:p>
    <w:p w:rsidR="0059331D" w:rsidRPr="0059331D" w:rsidRDefault="0059331D" w:rsidP="0059331D">
      <w:pPr>
        <w:shd w:val="clear" w:color="auto" w:fill="FFFFFF"/>
        <w:spacing w:after="225" w:line="360" w:lineRule="atLeast"/>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Если бренд не создал коммуникационную стратегию общения с целевой аудиторией на начальном этапе своего существования, ее планированием стоит заняться в любом случае. Это позволит подчеркнуть свою уникальность и привлекательность для клиентов.</w:t>
      </w:r>
    </w:p>
    <w:p w:rsidR="0059331D" w:rsidRPr="0059331D" w:rsidRDefault="0059331D" w:rsidP="0059331D">
      <w:pPr>
        <w:shd w:val="clear" w:color="auto" w:fill="FFFFFF"/>
        <w:spacing w:after="225" w:line="360" w:lineRule="atLeast"/>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А вот примеры того, когда без коммуникационной стратегии компании точно не обойтись:</w:t>
      </w:r>
    </w:p>
    <w:p w:rsidR="0059331D" w:rsidRPr="0059331D" w:rsidRDefault="0059331D" w:rsidP="0059331D">
      <w:pPr>
        <w:numPr>
          <w:ilvl w:val="0"/>
          <w:numId w:val="5"/>
        </w:numPr>
        <w:shd w:val="clear" w:color="auto" w:fill="FFFFFF"/>
        <w:spacing w:after="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запуск нового продукта или услуги на рынок — это помогает определить, как компания будет общаться с потенциальными клиентами, партнерами и другими заинтересованными сторонами;</w:t>
      </w:r>
    </w:p>
    <w:p w:rsidR="0059331D" w:rsidRPr="0059331D" w:rsidRDefault="0059331D" w:rsidP="0059331D">
      <w:pPr>
        <w:numPr>
          <w:ilvl w:val="0"/>
          <w:numId w:val="5"/>
        </w:numPr>
        <w:shd w:val="clear" w:color="auto" w:fill="FFFFFF"/>
        <w:spacing w:after="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изменение позиционирования компании или ее бренда — устанавливает, каким образом организация должна общаться с аудиторией, чтобы достичь желаемых изменений;</w:t>
      </w:r>
    </w:p>
    <w:p w:rsidR="0059331D" w:rsidRPr="0059331D" w:rsidRDefault="0059331D" w:rsidP="0059331D">
      <w:pPr>
        <w:numPr>
          <w:ilvl w:val="0"/>
          <w:numId w:val="5"/>
        </w:numPr>
        <w:shd w:val="clear" w:color="auto" w:fill="FFFFFF"/>
        <w:spacing w:after="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внедрение значительных изменений в компании, таких как смена руководства, реорганизация или реструктуризация — в этом случае стратегия коммуникации компании помогает управлять ожиданиями и опасениями сотрудников и других заинтересованных сторон;</w:t>
      </w:r>
    </w:p>
    <w:p w:rsidR="0059331D" w:rsidRPr="0059331D" w:rsidRDefault="0059331D" w:rsidP="0059331D">
      <w:pPr>
        <w:numPr>
          <w:ilvl w:val="0"/>
          <w:numId w:val="5"/>
        </w:numPr>
        <w:shd w:val="clear" w:color="auto" w:fill="FFFFFF"/>
        <w:spacing w:after="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 xml:space="preserve">выход на новые рынки или </w:t>
      </w:r>
      <w:proofErr w:type="gramStart"/>
      <w:r w:rsidRPr="0059331D">
        <w:rPr>
          <w:rFonts w:ascii="Mont-Regular" w:eastAsia="Times New Roman" w:hAnsi="Mont-Regular" w:cs="Times New Roman"/>
          <w:b/>
          <w:bCs/>
          <w:color w:val="181818"/>
          <w:sz w:val="24"/>
          <w:szCs w:val="24"/>
          <w:lang w:eastAsia="ru-RU"/>
        </w:rPr>
        <w:t>расширении</w:t>
      </w:r>
      <w:proofErr w:type="gramEnd"/>
      <w:r w:rsidRPr="0059331D">
        <w:rPr>
          <w:rFonts w:ascii="Mont-Regular" w:eastAsia="Times New Roman" w:hAnsi="Mont-Regular" w:cs="Times New Roman"/>
          <w:b/>
          <w:bCs/>
          <w:color w:val="181818"/>
          <w:sz w:val="24"/>
          <w:szCs w:val="24"/>
          <w:lang w:eastAsia="ru-RU"/>
        </w:rPr>
        <w:t xml:space="preserve"> присутствия на уже существующих — определяет, какие сообщения должны быть направлены различным аудиториям на разных рынках;</w:t>
      </w:r>
    </w:p>
    <w:p w:rsidR="0059331D" w:rsidRPr="0059331D" w:rsidRDefault="0059331D" w:rsidP="0059331D">
      <w:pPr>
        <w:numPr>
          <w:ilvl w:val="0"/>
          <w:numId w:val="5"/>
        </w:numPr>
        <w:shd w:val="clear" w:color="auto" w:fill="FFFFFF"/>
        <w:spacing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возникновение кризисных ситуаций или негативных отзывов в СМИ — помогает быстро реагировать на возникающие возражения ЦА и восстанавливать покупательское доверие.</w:t>
      </w:r>
    </w:p>
    <w:p w:rsidR="0059331D" w:rsidRPr="0059331D" w:rsidRDefault="0059331D" w:rsidP="0059331D">
      <w:pPr>
        <w:shd w:val="clear" w:color="auto" w:fill="FFFFFF"/>
        <w:spacing w:before="300" w:after="225" w:line="540" w:lineRule="atLeast"/>
        <w:outlineLvl w:val="1"/>
        <w:rPr>
          <w:rFonts w:ascii="Mont-Bold" w:eastAsia="Times New Roman" w:hAnsi="Mont-Bold" w:cs="Times New Roman"/>
          <w:b/>
          <w:bCs/>
          <w:color w:val="181818"/>
          <w:sz w:val="45"/>
          <w:szCs w:val="45"/>
          <w:lang w:eastAsia="ru-RU"/>
        </w:rPr>
      </w:pPr>
      <w:r w:rsidRPr="0059331D">
        <w:rPr>
          <w:rFonts w:ascii="Mont-Bold" w:eastAsia="Times New Roman" w:hAnsi="Mont-Bold" w:cs="Times New Roman"/>
          <w:b/>
          <w:bCs/>
          <w:color w:val="181818"/>
          <w:sz w:val="45"/>
          <w:szCs w:val="45"/>
          <w:lang w:eastAsia="ru-RU"/>
        </w:rPr>
        <w:t>Разработка коммуникационной стратегии бренда</w:t>
      </w:r>
    </w:p>
    <w:p w:rsidR="0059331D" w:rsidRPr="0059331D" w:rsidRDefault="0059331D" w:rsidP="0059331D">
      <w:pPr>
        <w:shd w:val="clear" w:color="auto" w:fill="FFFFFF"/>
        <w:spacing w:after="0" w:line="360" w:lineRule="atLeast"/>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Формирование собственной коммуникационной стратегии компании — долгий процесс, требующий </w:t>
      </w:r>
      <w:hyperlink r:id="rId20" w:tgtFrame="_blank" w:history="1">
        <w:r w:rsidRPr="0059331D">
          <w:rPr>
            <w:rFonts w:ascii="Mont-Regular" w:eastAsia="Times New Roman" w:hAnsi="Mont-Regular" w:cs="Times New Roman"/>
            <w:b/>
            <w:bCs/>
            <w:color w:val="FF0000"/>
            <w:sz w:val="24"/>
            <w:szCs w:val="24"/>
            <w:u w:val="single"/>
            <w:lang w:eastAsia="ru-RU"/>
          </w:rPr>
          <w:t>маркетингового исследования</w:t>
        </w:r>
      </w:hyperlink>
      <w:r w:rsidRPr="0059331D">
        <w:rPr>
          <w:rFonts w:ascii="Mont-Regular" w:eastAsia="Times New Roman" w:hAnsi="Mont-Regular" w:cs="Times New Roman"/>
          <w:b/>
          <w:bCs/>
          <w:color w:val="181818"/>
          <w:sz w:val="24"/>
          <w:szCs w:val="24"/>
          <w:lang w:eastAsia="ru-RU"/>
        </w:rPr>
        <w:t> рынка и целевой аудитории.</w:t>
      </w:r>
    </w:p>
    <w:p w:rsidR="0059331D" w:rsidRPr="0059331D" w:rsidRDefault="0059331D" w:rsidP="0059331D">
      <w:pPr>
        <w:shd w:val="clear" w:color="auto" w:fill="FFFFFF"/>
        <w:spacing w:line="360" w:lineRule="atLeast"/>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Ниже перечислим этапы разработки коммуникационной стратегии в маркетинге.</w:t>
      </w:r>
    </w:p>
    <w:p w:rsidR="0059331D" w:rsidRPr="0059331D" w:rsidRDefault="0059331D" w:rsidP="0059331D">
      <w:pPr>
        <w:shd w:val="clear" w:color="auto" w:fill="FFFFFF"/>
        <w:spacing w:before="300" w:after="150" w:line="450" w:lineRule="atLeast"/>
        <w:outlineLvl w:val="2"/>
        <w:rPr>
          <w:rFonts w:ascii="Mont-Bold" w:eastAsia="Times New Roman" w:hAnsi="Mont-Bold" w:cs="Times New Roman"/>
          <w:b/>
          <w:bCs/>
          <w:color w:val="181818"/>
          <w:sz w:val="30"/>
          <w:szCs w:val="30"/>
          <w:lang w:eastAsia="ru-RU"/>
        </w:rPr>
      </w:pPr>
      <w:r w:rsidRPr="0059331D">
        <w:rPr>
          <w:rFonts w:ascii="Mont-Bold" w:eastAsia="Times New Roman" w:hAnsi="Mont-Bold" w:cs="Times New Roman"/>
          <w:b/>
          <w:bCs/>
          <w:color w:val="181818"/>
          <w:sz w:val="30"/>
          <w:szCs w:val="30"/>
          <w:lang w:eastAsia="ru-RU"/>
        </w:rPr>
        <w:t>Анализ текущей ситуации в компании</w:t>
      </w:r>
    </w:p>
    <w:p w:rsidR="0059331D" w:rsidRPr="0059331D" w:rsidRDefault="0059331D" w:rsidP="0059331D">
      <w:pPr>
        <w:shd w:val="clear" w:color="auto" w:fill="FFFFFF"/>
        <w:spacing w:after="225" w:line="360" w:lineRule="atLeast"/>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Первый шаг — оценка состояния бизнеса, выявление его сильных сторон, которые можно использовать в позиционировании, и недостатков, которые нужно исправить или сгладить. На этом этапе следует обратить внимание на следующие моменты:</w:t>
      </w:r>
    </w:p>
    <w:p w:rsidR="0059331D" w:rsidRPr="0059331D" w:rsidRDefault="0059331D" w:rsidP="0059331D">
      <w:pPr>
        <w:numPr>
          <w:ilvl w:val="0"/>
          <w:numId w:val="6"/>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особенности сферы деятельности, тренды, тенденции, угрозы;</w:t>
      </w:r>
    </w:p>
    <w:p w:rsidR="0059331D" w:rsidRPr="0059331D" w:rsidRDefault="0059331D" w:rsidP="0059331D">
      <w:pPr>
        <w:numPr>
          <w:ilvl w:val="0"/>
          <w:numId w:val="6"/>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положение компании на рынке относительно конкурентов;</w:t>
      </w:r>
    </w:p>
    <w:p w:rsidR="0059331D" w:rsidRPr="0059331D" w:rsidRDefault="0059331D" w:rsidP="0059331D">
      <w:pPr>
        <w:numPr>
          <w:ilvl w:val="0"/>
          <w:numId w:val="6"/>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наличие базы постоянных клиентов;</w:t>
      </w:r>
    </w:p>
    <w:p w:rsidR="0059331D" w:rsidRPr="0059331D" w:rsidRDefault="0059331D" w:rsidP="0059331D">
      <w:pPr>
        <w:numPr>
          <w:ilvl w:val="0"/>
          <w:numId w:val="6"/>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 xml:space="preserve">репутация бренда в СМИ и в </w:t>
      </w:r>
      <w:proofErr w:type="spellStart"/>
      <w:r w:rsidRPr="0059331D">
        <w:rPr>
          <w:rFonts w:ascii="Mont-Regular" w:eastAsia="Times New Roman" w:hAnsi="Mont-Regular" w:cs="Times New Roman"/>
          <w:b/>
          <w:bCs/>
          <w:color w:val="181818"/>
          <w:sz w:val="24"/>
          <w:szCs w:val="24"/>
          <w:lang w:eastAsia="ru-RU"/>
        </w:rPr>
        <w:t>соцсетях</w:t>
      </w:r>
      <w:proofErr w:type="spellEnd"/>
      <w:r w:rsidRPr="0059331D">
        <w:rPr>
          <w:rFonts w:ascii="Mont-Regular" w:eastAsia="Times New Roman" w:hAnsi="Mont-Regular" w:cs="Times New Roman"/>
          <w:b/>
          <w:bCs/>
          <w:color w:val="181818"/>
          <w:sz w:val="24"/>
          <w:szCs w:val="24"/>
          <w:lang w:eastAsia="ru-RU"/>
        </w:rPr>
        <w:t>;</w:t>
      </w:r>
    </w:p>
    <w:p w:rsidR="0059331D" w:rsidRPr="0059331D" w:rsidRDefault="0059331D" w:rsidP="0059331D">
      <w:pPr>
        <w:numPr>
          <w:ilvl w:val="0"/>
          <w:numId w:val="6"/>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особенности текущих рекламных кампаний, их эффективность и конверсия;</w:t>
      </w:r>
    </w:p>
    <w:p w:rsidR="0059331D" w:rsidRPr="0059331D" w:rsidRDefault="0059331D" w:rsidP="0059331D">
      <w:pPr>
        <w:numPr>
          <w:ilvl w:val="0"/>
          <w:numId w:val="6"/>
        </w:numPr>
        <w:shd w:val="clear" w:color="auto" w:fill="FFFFFF"/>
        <w:spacing w:after="150" w:line="405" w:lineRule="atLeast"/>
        <w:ind w:left="0"/>
        <w:rPr>
          <w:rFonts w:ascii="Mont-Regular" w:eastAsia="Times New Roman" w:hAnsi="Mont-Regular" w:cs="Times New Roman"/>
          <w:b/>
          <w:bCs/>
          <w:color w:val="181818"/>
          <w:sz w:val="24"/>
          <w:szCs w:val="24"/>
          <w:lang w:eastAsia="ru-RU"/>
        </w:rPr>
      </w:pPr>
      <w:proofErr w:type="spellStart"/>
      <w:r w:rsidRPr="0059331D">
        <w:rPr>
          <w:rFonts w:ascii="Mont-Regular" w:eastAsia="Times New Roman" w:hAnsi="Mont-Regular" w:cs="Times New Roman"/>
          <w:b/>
          <w:bCs/>
          <w:color w:val="181818"/>
          <w:sz w:val="24"/>
          <w:szCs w:val="24"/>
          <w:lang w:eastAsia="ru-RU"/>
        </w:rPr>
        <w:t>промо-акции</w:t>
      </w:r>
      <w:proofErr w:type="spellEnd"/>
      <w:r w:rsidRPr="0059331D">
        <w:rPr>
          <w:rFonts w:ascii="Mont-Regular" w:eastAsia="Times New Roman" w:hAnsi="Mont-Regular" w:cs="Times New Roman"/>
          <w:b/>
          <w:bCs/>
          <w:color w:val="181818"/>
          <w:sz w:val="24"/>
          <w:szCs w:val="24"/>
          <w:lang w:eastAsia="ru-RU"/>
        </w:rPr>
        <w:t xml:space="preserve"> и спецпроекты, которые проводились ранее, их успех и влияние на продажи и репутацию;</w:t>
      </w:r>
    </w:p>
    <w:p w:rsidR="0059331D" w:rsidRPr="0059331D" w:rsidRDefault="0059331D" w:rsidP="0059331D">
      <w:pPr>
        <w:numPr>
          <w:ilvl w:val="0"/>
          <w:numId w:val="6"/>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ценности, миссия и особенности позиционирования компании (если есть);</w:t>
      </w:r>
    </w:p>
    <w:p w:rsidR="0059331D" w:rsidRPr="0059331D" w:rsidRDefault="0059331D" w:rsidP="0059331D">
      <w:pPr>
        <w:numPr>
          <w:ilvl w:val="0"/>
          <w:numId w:val="6"/>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PESTLE-анализ и SWOT-анализ рисков и возможностей.</w:t>
      </w:r>
    </w:p>
    <w:p w:rsidR="0059331D" w:rsidRPr="0059331D" w:rsidRDefault="0059331D" w:rsidP="0059331D">
      <w:pPr>
        <w:shd w:val="clear" w:color="auto" w:fill="FFFFFF"/>
        <w:spacing w:line="405" w:lineRule="atLeast"/>
        <w:rPr>
          <w:rFonts w:ascii="Mont-Regular" w:eastAsia="Times New Roman" w:hAnsi="Mont-Regular" w:cs="Times New Roman"/>
          <w:b/>
          <w:bCs/>
          <w:color w:val="181818"/>
          <w:sz w:val="27"/>
          <w:szCs w:val="27"/>
          <w:lang w:eastAsia="ru-RU"/>
        </w:rPr>
      </w:pPr>
      <w:r w:rsidRPr="0059331D">
        <w:rPr>
          <w:rFonts w:ascii="Mont-Regular" w:eastAsia="Times New Roman" w:hAnsi="Mont-Regular" w:cs="Times New Roman"/>
          <w:b/>
          <w:bCs/>
          <w:i/>
          <w:iCs/>
          <w:color w:val="181818"/>
          <w:sz w:val="27"/>
          <w:lang w:eastAsia="ru-RU"/>
        </w:rPr>
        <w:t>Анализ по методу SWOT</w:t>
      </w:r>
    </w:p>
    <w:p w:rsidR="0059331D" w:rsidRPr="0059331D" w:rsidRDefault="0059331D" w:rsidP="0059331D">
      <w:pPr>
        <w:shd w:val="clear" w:color="auto" w:fill="FFFFFF"/>
        <w:spacing w:before="300" w:after="150" w:line="450" w:lineRule="atLeast"/>
        <w:outlineLvl w:val="2"/>
        <w:rPr>
          <w:rFonts w:ascii="Mont-Bold" w:eastAsia="Times New Roman" w:hAnsi="Mont-Bold" w:cs="Times New Roman"/>
          <w:b/>
          <w:bCs/>
          <w:color w:val="181818"/>
          <w:sz w:val="30"/>
          <w:szCs w:val="30"/>
          <w:lang w:eastAsia="ru-RU"/>
        </w:rPr>
      </w:pPr>
      <w:r w:rsidRPr="0059331D">
        <w:rPr>
          <w:rFonts w:ascii="Mont-Bold" w:eastAsia="Times New Roman" w:hAnsi="Mont-Bold" w:cs="Times New Roman"/>
          <w:b/>
          <w:bCs/>
          <w:color w:val="181818"/>
          <w:sz w:val="30"/>
          <w:szCs w:val="30"/>
          <w:lang w:eastAsia="ru-RU"/>
        </w:rPr>
        <w:t>Постановка целей</w:t>
      </w:r>
    </w:p>
    <w:p w:rsidR="0059331D" w:rsidRPr="0059331D" w:rsidRDefault="0059331D" w:rsidP="0059331D">
      <w:pPr>
        <w:shd w:val="clear" w:color="auto" w:fill="FFFFFF"/>
        <w:spacing w:after="225" w:line="360" w:lineRule="atLeast"/>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 xml:space="preserve">Постановка целей является одним из ключевых этапов разработки коммуникационной стратегии бренда — она позволяет определить список действий, которые должны </w:t>
      </w:r>
      <w:proofErr w:type="gramStart"/>
      <w:r w:rsidRPr="0059331D">
        <w:rPr>
          <w:rFonts w:ascii="Mont-Regular" w:eastAsia="Times New Roman" w:hAnsi="Mont-Regular" w:cs="Times New Roman"/>
          <w:b/>
          <w:bCs/>
          <w:color w:val="181818"/>
          <w:sz w:val="24"/>
          <w:szCs w:val="24"/>
          <w:lang w:eastAsia="ru-RU"/>
        </w:rPr>
        <w:t>принести определенный результат</w:t>
      </w:r>
      <w:proofErr w:type="gramEnd"/>
      <w:r w:rsidRPr="0059331D">
        <w:rPr>
          <w:rFonts w:ascii="Mont-Regular" w:eastAsia="Times New Roman" w:hAnsi="Mont-Regular" w:cs="Times New Roman"/>
          <w:b/>
          <w:bCs/>
          <w:color w:val="181818"/>
          <w:sz w:val="24"/>
          <w:szCs w:val="24"/>
          <w:lang w:eastAsia="ru-RU"/>
        </w:rPr>
        <w:t>. Цели должны быть конкретными, измеримыми, достижимыми, релевантными и ограниченными во времени. Например:</w:t>
      </w:r>
    </w:p>
    <w:p w:rsidR="0059331D" w:rsidRPr="0059331D" w:rsidRDefault="0059331D" w:rsidP="0059331D">
      <w:pPr>
        <w:numPr>
          <w:ilvl w:val="0"/>
          <w:numId w:val="7"/>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увеличение доли рынка на 5% за год;</w:t>
      </w:r>
    </w:p>
    <w:p w:rsidR="0059331D" w:rsidRPr="0059331D" w:rsidRDefault="0059331D" w:rsidP="0059331D">
      <w:pPr>
        <w:numPr>
          <w:ilvl w:val="0"/>
          <w:numId w:val="7"/>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повышение уровня узнаваемости бренда на 20% за квартал;</w:t>
      </w:r>
    </w:p>
    <w:p w:rsidR="0059331D" w:rsidRPr="0059331D" w:rsidRDefault="0059331D" w:rsidP="0059331D">
      <w:pPr>
        <w:numPr>
          <w:ilvl w:val="0"/>
          <w:numId w:val="7"/>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увеличение продаж нового продукта на 50% за три месяца;</w:t>
      </w:r>
    </w:p>
    <w:p w:rsidR="0059331D" w:rsidRPr="0059331D" w:rsidRDefault="0059331D" w:rsidP="0059331D">
      <w:pPr>
        <w:numPr>
          <w:ilvl w:val="0"/>
          <w:numId w:val="7"/>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 xml:space="preserve">рост уровня активных подписчиков в </w:t>
      </w:r>
      <w:proofErr w:type="spellStart"/>
      <w:r w:rsidRPr="0059331D">
        <w:rPr>
          <w:rFonts w:ascii="Mont-Regular" w:eastAsia="Times New Roman" w:hAnsi="Mont-Regular" w:cs="Times New Roman"/>
          <w:b/>
          <w:bCs/>
          <w:color w:val="181818"/>
          <w:sz w:val="24"/>
          <w:szCs w:val="24"/>
          <w:lang w:eastAsia="ru-RU"/>
        </w:rPr>
        <w:t>соцсетях</w:t>
      </w:r>
      <w:proofErr w:type="spellEnd"/>
      <w:r w:rsidRPr="0059331D">
        <w:rPr>
          <w:rFonts w:ascii="Mont-Regular" w:eastAsia="Times New Roman" w:hAnsi="Mont-Regular" w:cs="Times New Roman"/>
          <w:b/>
          <w:bCs/>
          <w:color w:val="181818"/>
          <w:sz w:val="24"/>
          <w:szCs w:val="24"/>
          <w:lang w:eastAsia="ru-RU"/>
        </w:rPr>
        <w:t xml:space="preserve"> до 10 000 человек до конца года;</w:t>
      </w:r>
    </w:p>
    <w:p w:rsidR="0059331D" w:rsidRPr="0059331D" w:rsidRDefault="0059331D" w:rsidP="0059331D">
      <w:pPr>
        <w:numPr>
          <w:ilvl w:val="0"/>
          <w:numId w:val="7"/>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вход в рейтинг лучших работодателей за 2024 год.</w:t>
      </w:r>
    </w:p>
    <w:p w:rsidR="0059331D" w:rsidRPr="0059331D" w:rsidRDefault="0059331D" w:rsidP="0059331D">
      <w:pPr>
        <w:shd w:val="clear" w:color="auto" w:fill="FFFFFF"/>
        <w:spacing w:line="360" w:lineRule="atLeast"/>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 xml:space="preserve">Важно также определить ключевые показатели, по которым будет оцениваться эффективность стратегии маркетинговой коммуникации, например, уровень конверсии на сайте, количество новых клиентов или процент повторных продаж. Для выявления результативности используют метрики, которые оценивают пользовательское поведение на сайтах и в </w:t>
      </w:r>
      <w:proofErr w:type="spellStart"/>
      <w:r w:rsidRPr="0059331D">
        <w:rPr>
          <w:rFonts w:ascii="Mont-Regular" w:eastAsia="Times New Roman" w:hAnsi="Mont-Regular" w:cs="Times New Roman"/>
          <w:b/>
          <w:bCs/>
          <w:color w:val="181818"/>
          <w:sz w:val="24"/>
          <w:szCs w:val="24"/>
          <w:lang w:eastAsia="ru-RU"/>
        </w:rPr>
        <w:t>соцсетях</w:t>
      </w:r>
      <w:proofErr w:type="spellEnd"/>
      <w:r w:rsidRPr="0059331D">
        <w:rPr>
          <w:rFonts w:ascii="Mont-Regular" w:eastAsia="Times New Roman" w:hAnsi="Mont-Regular" w:cs="Times New Roman"/>
          <w:b/>
          <w:bCs/>
          <w:color w:val="181818"/>
          <w:sz w:val="24"/>
          <w:szCs w:val="24"/>
          <w:lang w:eastAsia="ru-RU"/>
        </w:rPr>
        <w:t>, встроенные </w:t>
      </w:r>
      <w:hyperlink r:id="rId21" w:tgtFrame="_blank" w:history="1">
        <w:r w:rsidRPr="0059331D">
          <w:rPr>
            <w:rFonts w:ascii="Mont-Regular" w:eastAsia="Times New Roman" w:hAnsi="Mont-Regular" w:cs="Times New Roman"/>
            <w:b/>
            <w:bCs/>
            <w:color w:val="FF0000"/>
            <w:sz w:val="24"/>
            <w:szCs w:val="24"/>
            <w:u w:val="single"/>
            <w:lang w:eastAsia="ru-RU"/>
          </w:rPr>
          <w:t xml:space="preserve">инструменты </w:t>
        </w:r>
        <w:proofErr w:type="spellStart"/>
        <w:r w:rsidRPr="0059331D">
          <w:rPr>
            <w:rFonts w:ascii="Mont-Regular" w:eastAsia="Times New Roman" w:hAnsi="Mont-Regular" w:cs="Times New Roman"/>
            <w:b/>
            <w:bCs/>
            <w:color w:val="FF0000"/>
            <w:sz w:val="24"/>
            <w:szCs w:val="24"/>
            <w:u w:val="single"/>
            <w:lang w:eastAsia="ru-RU"/>
          </w:rPr>
          <w:t>маркетплейсов</w:t>
        </w:r>
        <w:proofErr w:type="spellEnd"/>
      </w:hyperlink>
      <w:r w:rsidRPr="0059331D">
        <w:rPr>
          <w:rFonts w:ascii="Mont-Regular" w:eastAsia="Times New Roman" w:hAnsi="Mont-Regular" w:cs="Times New Roman"/>
          <w:b/>
          <w:bCs/>
          <w:color w:val="181818"/>
          <w:sz w:val="24"/>
          <w:szCs w:val="24"/>
          <w:lang w:eastAsia="ru-RU"/>
        </w:rPr>
        <w:t xml:space="preserve">, опросы </w:t>
      </w:r>
      <w:proofErr w:type="spellStart"/>
      <w:proofErr w:type="gramStart"/>
      <w:r w:rsidRPr="0059331D">
        <w:rPr>
          <w:rFonts w:ascii="Mont-Regular" w:eastAsia="Times New Roman" w:hAnsi="Mont-Regular" w:cs="Times New Roman"/>
          <w:b/>
          <w:bCs/>
          <w:color w:val="181818"/>
          <w:sz w:val="24"/>
          <w:szCs w:val="24"/>
          <w:lang w:eastAsia="ru-RU"/>
        </w:rPr>
        <w:t>фокус-групп</w:t>
      </w:r>
      <w:proofErr w:type="spellEnd"/>
      <w:proofErr w:type="gramEnd"/>
      <w:r w:rsidRPr="0059331D">
        <w:rPr>
          <w:rFonts w:ascii="Mont-Regular" w:eastAsia="Times New Roman" w:hAnsi="Mont-Regular" w:cs="Times New Roman"/>
          <w:b/>
          <w:bCs/>
          <w:color w:val="181818"/>
          <w:sz w:val="24"/>
          <w:szCs w:val="24"/>
          <w:lang w:eastAsia="ru-RU"/>
        </w:rPr>
        <w:t>, аналитику дохода и возврата рекламных инвестиций.</w:t>
      </w:r>
    </w:p>
    <w:p w:rsidR="0059331D" w:rsidRPr="0059331D" w:rsidRDefault="0059331D" w:rsidP="0059331D">
      <w:pPr>
        <w:shd w:val="clear" w:color="auto" w:fill="FFFFFF"/>
        <w:spacing w:before="300" w:after="150" w:line="450" w:lineRule="atLeast"/>
        <w:outlineLvl w:val="2"/>
        <w:rPr>
          <w:rFonts w:ascii="Mont-Bold" w:eastAsia="Times New Roman" w:hAnsi="Mont-Bold" w:cs="Times New Roman"/>
          <w:b/>
          <w:bCs/>
          <w:color w:val="181818"/>
          <w:sz w:val="30"/>
          <w:szCs w:val="30"/>
          <w:lang w:eastAsia="ru-RU"/>
        </w:rPr>
      </w:pPr>
      <w:r w:rsidRPr="0059331D">
        <w:rPr>
          <w:rFonts w:ascii="Mont-Bold" w:eastAsia="Times New Roman" w:hAnsi="Mont-Bold" w:cs="Times New Roman"/>
          <w:b/>
          <w:bCs/>
          <w:color w:val="181818"/>
          <w:sz w:val="30"/>
          <w:szCs w:val="30"/>
          <w:lang w:eastAsia="ru-RU"/>
        </w:rPr>
        <w:t>Сегментация ЦА</w:t>
      </w:r>
    </w:p>
    <w:p w:rsidR="0059331D" w:rsidRPr="0059331D" w:rsidRDefault="0059331D" w:rsidP="0059331D">
      <w:pPr>
        <w:shd w:val="clear" w:color="auto" w:fill="FFFFFF"/>
        <w:spacing w:after="225" w:line="360" w:lineRule="atLeast"/>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Следующий этап — изучение и сегментация потенциальных клиентов, на которых будет направлена реклама, по следующим параметрам:</w:t>
      </w:r>
    </w:p>
    <w:p w:rsidR="0059331D" w:rsidRPr="0059331D" w:rsidRDefault="0059331D" w:rsidP="0059331D">
      <w:pPr>
        <w:numPr>
          <w:ilvl w:val="0"/>
          <w:numId w:val="8"/>
        </w:numPr>
        <w:shd w:val="clear" w:color="auto" w:fill="FFFFFF"/>
        <w:spacing w:after="150" w:line="405" w:lineRule="atLeast"/>
        <w:ind w:left="0"/>
        <w:rPr>
          <w:rFonts w:ascii="Mont-Regular" w:eastAsia="Times New Roman" w:hAnsi="Mont-Regular" w:cs="Times New Roman"/>
          <w:b/>
          <w:bCs/>
          <w:color w:val="181818"/>
          <w:sz w:val="24"/>
          <w:szCs w:val="24"/>
          <w:lang w:eastAsia="ru-RU"/>
        </w:rPr>
      </w:pPr>
      <w:proofErr w:type="gramStart"/>
      <w:r w:rsidRPr="0059331D">
        <w:rPr>
          <w:rFonts w:ascii="Mont-Regular" w:eastAsia="Times New Roman" w:hAnsi="Mont-Regular" w:cs="Times New Roman"/>
          <w:b/>
          <w:bCs/>
          <w:color w:val="181818"/>
          <w:sz w:val="24"/>
          <w:szCs w:val="24"/>
          <w:lang w:eastAsia="ru-RU"/>
        </w:rPr>
        <w:t>демографические</w:t>
      </w:r>
      <w:proofErr w:type="gramEnd"/>
      <w:r w:rsidRPr="0059331D">
        <w:rPr>
          <w:rFonts w:ascii="Mont-Regular" w:eastAsia="Times New Roman" w:hAnsi="Mont-Regular" w:cs="Times New Roman"/>
          <w:b/>
          <w:bCs/>
          <w:color w:val="181818"/>
          <w:sz w:val="24"/>
          <w:szCs w:val="24"/>
          <w:lang w:eastAsia="ru-RU"/>
        </w:rPr>
        <w:t xml:space="preserve"> — пол, возраст, семейное положение;</w:t>
      </w:r>
    </w:p>
    <w:p w:rsidR="0059331D" w:rsidRPr="0059331D" w:rsidRDefault="0059331D" w:rsidP="0059331D">
      <w:pPr>
        <w:numPr>
          <w:ilvl w:val="0"/>
          <w:numId w:val="8"/>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географические — город проживания, численность населения в нем, уровень развития инфраструктуры и доступность коммуникаций, проблемы или особенности региона, которые могут повлиять на решение о покупке;</w:t>
      </w:r>
    </w:p>
    <w:p w:rsidR="0059331D" w:rsidRPr="0059331D" w:rsidRDefault="0059331D" w:rsidP="0059331D">
      <w:pPr>
        <w:numPr>
          <w:ilvl w:val="0"/>
          <w:numId w:val="8"/>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 xml:space="preserve">экономические — профессия, уровень дохода, средний заработок, особенности трудоустройства (например, постоянная работа в офисе </w:t>
      </w:r>
      <w:proofErr w:type="spellStart"/>
      <w:r w:rsidRPr="0059331D">
        <w:rPr>
          <w:rFonts w:ascii="Mont-Regular" w:eastAsia="Times New Roman" w:hAnsi="Mont-Regular" w:cs="Times New Roman"/>
          <w:b/>
          <w:bCs/>
          <w:color w:val="181818"/>
          <w:sz w:val="24"/>
          <w:szCs w:val="24"/>
          <w:lang w:eastAsia="ru-RU"/>
        </w:rPr>
        <w:t>фриланс</w:t>
      </w:r>
      <w:proofErr w:type="spellEnd"/>
      <w:r w:rsidRPr="0059331D">
        <w:rPr>
          <w:rFonts w:ascii="Mont-Regular" w:eastAsia="Times New Roman" w:hAnsi="Mont-Regular" w:cs="Times New Roman"/>
          <w:b/>
          <w:bCs/>
          <w:color w:val="181818"/>
          <w:sz w:val="24"/>
          <w:szCs w:val="24"/>
          <w:lang w:eastAsia="ru-RU"/>
        </w:rPr>
        <w:t xml:space="preserve"> или </w:t>
      </w:r>
      <w:proofErr w:type="spellStart"/>
      <w:r w:rsidRPr="0059331D">
        <w:rPr>
          <w:rFonts w:ascii="Mont-Regular" w:eastAsia="Times New Roman" w:hAnsi="Mont-Regular" w:cs="Times New Roman"/>
          <w:b/>
          <w:bCs/>
          <w:color w:val="181818"/>
          <w:sz w:val="24"/>
          <w:szCs w:val="24"/>
          <w:lang w:eastAsia="ru-RU"/>
        </w:rPr>
        <w:t>удаленка</w:t>
      </w:r>
      <w:proofErr w:type="spellEnd"/>
      <w:r w:rsidRPr="0059331D">
        <w:rPr>
          <w:rFonts w:ascii="Mont-Regular" w:eastAsia="Times New Roman" w:hAnsi="Mont-Regular" w:cs="Times New Roman"/>
          <w:b/>
          <w:bCs/>
          <w:color w:val="181818"/>
          <w:sz w:val="24"/>
          <w:szCs w:val="24"/>
          <w:lang w:eastAsia="ru-RU"/>
        </w:rPr>
        <w:t>);</w:t>
      </w:r>
    </w:p>
    <w:p w:rsidR="0059331D" w:rsidRPr="0059331D" w:rsidRDefault="0059331D" w:rsidP="0059331D">
      <w:pPr>
        <w:numPr>
          <w:ilvl w:val="0"/>
          <w:numId w:val="8"/>
        </w:numPr>
        <w:shd w:val="clear" w:color="auto" w:fill="FFFFFF"/>
        <w:spacing w:after="150" w:line="405" w:lineRule="atLeast"/>
        <w:ind w:left="0"/>
        <w:rPr>
          <w:rFonts w:ascii="Mont-Regular" w:eastAsia="Times New Roman" w:hAnsi="Mont-Regular" w:cs="Times New Roman"/>
          <w:b/>
          <w:bCs/>
          <w:color w:val="181818"/>
          <w:sz w:val="24"/>
          <w:szCs w:val="24"/>
          <w:lang w:eastAsia="ru-RU"/>
        </w:rPr>
      </w:pPr>
      <w:proofErr w:type="gramStart"/>
      <w:r w:rsidRPr="0059331D">
        <w:rPr>
          <w:rFonts w:ascii="Mont-Regular" w:eastAsia="Times New Roman" w:hAnsi="Mont-Regular" w:cs="Times New Roman"/>
          <w:b/>
          <w:bCs/>
          <w:color w:val="181818"/>
          <w:sz w:val="24"/>
          <w:szCs w:val="24"/>
          <w:lang w:eastAsia="ru-RU"/>
        </w:rPr>
        <w:t>психологические — ценности, убеждения, социально-политические взгляды, склад ума (например, гуманитарный или технический);</w:t>
      </w:r>
      <w:proofErr w:type="gramEnd"/>
    </w:p>
    <w:p w:rsidR="0059331D" w:rsidRPr="0059331D" w:rsidRDefault="0059331D" w:rsidP="0059331D">
      <w:pPr>
        <w:numPr>
          <w:ilvl w:val="0"/>
          <w:numId w:val="8"/>
        </w:numPr>
        <w:shd w:val="clear" w:color="auto" w:fill="FFFFFF"/>
        <w:spacing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ситуативные — в каких ситуациях требуется товар или услуги, какие проблемы они решают, как делают покупку — спонтанно, эмоционально, долго делают выбор или покупают в срочных обстоятельствах.</w:t>
      </w:r>
    </w:p>
    <w:p w:rsidR="0059331D" w:rsidRPr="0059331D" w:rsidRDefault="0059331D" w:rsidP="0059331D">
      <w:pPr>
        <w:shd w:val="clear" w:color="auto" w:fill="FF0000"/>
        <w:spacing w:line="360" w:lineRule="atLeast"/>
        <w:rPr>
          <w:rFonts w:ascii="Mont-Regular" w:eastAsia="Times New Roman" w:hAnsi="Mont-Regular" w:cs="Times New Roman"/>
          <w:b/>
          <w:bCs/>
          <w:color w:val="FFFFFF"/>
          <w:sz w:val="24"/>
          <w:szCs w:val="24"/>
          <w:lang w:eastAsia="ru-RU"/>
        </w:rPr>
      </w:pPr>
      <w:r w:rsidRPr="0059331D">
        <w:rPr>
          <w:rFonts w:ascii="Mont-Regular" w:eastAsia="Times New Roman" w:hAnsi="Mont-Regular" w:cs="Times New Roman"/>
          <w:b/>
          <w:bCs/>
          <w:color w:val="FFFFFF"/>
          <w:sz w:val="24"/>
          <w:szCs w:val="24"/>
          <w:lang w:eastAsia="ru-RU"/>
        </w:rPr>
        <w:t>Для B2B-сферы параметры сегментации другие. Здесь оцениваю размер компании, оборот, направление деятельности и выгоду продукта для бизнеса, так как психологический аспект играет значительно меньшую роль в принятии решения о покупке, чем в В2С.</w:t>
      </w:r>
    </w:p>
    <w:p w:rsidR="0059331D" w:rsidRPr="0059331D" w:rsidRDefault="0059331D" w:rsidP="0059331D">
      <w:pPr>
        <w:shd w:val="clear" w:color="auto" w:fill="FFFFFF"/>
        <w:spacing w:before="300" w:after="150" w:line="450" w:lineRule="atLeast"/>
        <w:outlineLvl w:val="2"/>
        <w:rPr>
          <w:rFonts w:ascii="Mont-Bold" w:eastAsia="Times New Roman" w:hAnsi="Mont-Bold" w:cs="Times New Roman"/>
          <w:b/>
          <w:bCs/>
          <w:color w:val="181818"/>
          <w:sz w:val="30"/>
          <w:szCs w:val="30"/>
          <w:lang w:eastAsia="ru-RU"/>
        </w:rPr>
      </w:pPr>
      <w:r w:rsidRPr="0059331D">
        <w:rPr>
          <w:rFonts w:ascii="Mont-Bold" w:eastAsia="Times New Roman" w:hAnsi="Mont-Bold" w:cs="Times New Roman"/>
          <w:b/>
          <w:bCs/>
          <w:color w:val="181818"/>
          <w:sz w:val="30"/>
          <w:szCs w:val="30"/>
          <w:lang w:eastAsia="ru-RU"/>
        </w:rPr>
        <w:t>Позиционирование</w:t>
      </w:r>
    </w:p>
    <w:p w:rsidR="0059331D" w:rsidRPr="0059331D" w:rsidRDefault="0059331D" w:rsidP="0059331D">
      <w:pPr>
        <w:shd w:val="clear" w:color="auto" w:fill="FFFFFF"/>
        <w:spacing w:after="225" w:line="360" w:lineRule="atLeast"/>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 xml:space="preserve">На основании анализа ЦА и составленных портретов потенциальных клиентов разрабатывают стратегию позиционирования </w:t>
      </w:r>
      <w:proofErr w:type="gramStart"/>
      <w:r w:rsidRPr="0059331D">
        <w:rPr>
          <w:rFonts w:ascii="Mont-Regular" w:eastAsia="Times New Roman" w:hAnsi="Mont-Regular" w:cs="Times New Roman"/>
          <w:b/>
          <w:bCs/>
          <w:color w:val="181818"/>
          <w:sz w:val="24"/>
          <w:szCs w:val="24"/>
          <w:lang w:eastAsia="ru-RU"/>
        </w:rPr>
        <w:t>бренда</w:t>
      </w:r>
      <w:proofErr w:type="gramEnd"/>
      <w:r w:rsidRPr="0059331D">
        <w:rPr>
          <w:rFonts w:ascii="Mont-Regular" w:eastAsia="Times New Roman" w:hAnsi="Mont-Regular" w:cs="Times New Roman"/>
          <w:b/>
          <w:bCs/>
          <w:color w:val="181818"/>
          <w:sz w:val="24"/>
          <w:szCs w:val="24"/>
          <w:lang w:eastAsia="ru-RU"/>
        </w:rPr>
        <w:t xml:space="preserve"> определяющую имидж компании в глазах аудитории, а также ее место на рынке с учетом сильных и слабых сторон. Это помогает бизнесу выделиться и привлечь внимание потенциальных клиентов.</w:t>
      </w:r>
    </w:p>
    <w:p w:rsidR="0059331D" w:rsidRPr="0059331D" w:rsidRDefault="0059331D" w:rsidP="0059331D">
      <w:pPr>
        <w:shd w:val="clear" w:color="auto" w:fill="FFFFFF"/>
        <w:spacing w:after="225" w:line="360" w:lineRule="atLeast"/>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Такая стратегия включает:</w:t>
      </w:r>
    </w:p>
    <w:p w:rsidR="0059331D" w:rsidRPr="0059331D" w:rsidRDefault="0059331D" w:rsidP="0059331D">
      <w:pPr>
        <w:numPr>
          <w:ilvl w:val="0"/>
          <w:numId w:val="9"/>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 xml:space="preserve">миссию, ценности, </w:t>
      </w:r>
      <w:proofErr w:type="spellStart"/>
      <w:r w:rsidRPr="0059331D">
        <w:rPr>
          <w:rFonts w:ascii="Mont-Regular" w:eastAsia="Times New Roman" w:hAnsi="Mont-Regular" w:cs="Times New Roman"/>
          <w:b/>
          <w:bCs/>
          <w:color w:val="181818"/>
          <w:sz w:val="24"/>
          <w:szCs w:val="24"/>
          <w:lang w:eastAsia="ru-RU"/>
        </w:rPr>
        <w:t>слоган</w:t>
      </w:r>
      <w:proofErr w:type="spellEnd"/>
      <w:r w:rsidRPr="0059331D">
        <w:rPr>
          <w:rFonts w:ascii="Mont-Regular" w:eastAsia="Times New Roman" w:hAnsi="Mont-Regular" w:cs="Times New Roman"/>
          <w:b/>
          <w:bCs/>
          <w:color w:val="181818"/>
          <w:sz w:val="24"/>
          <w:szCs w:val="24"/>
          <w:lang w:eastAsia="ru-RU"/>
        </w:rPr>
        <w:t xml:space="preserve">, </w:t>
      </w:r>
      <w:proofErr w:type="spellStart"/>
      <w:r w:rsidRPr="0059331D">
        <w:rPr>
          <w:rFonts w:ascii="Mont-Regular" w:eastAsia="Times New Roman" w:hAnsi="Mont-Regular" w:cs="Times New Roman"/>
          <w:b/>
          <w:bCs/>
          <w:color w:val="181818"/>
          <w:sz w:val="24"/>
          <w:szCs w:val="24"/>
          <w:lang w:eastAsia="ru-RU"/>
        </w:rPr>
        <w:t>tone-of-voice</w:t>
      </w:r>
      <w:proofErr w:type="spellEnd"/>
      <w:r w:rsidRPr="0059331D">
        <w:rPr>
          <w:rFonts w:ascii="Mont-Regular" w:eastAsia="Times New Roman" w:hAnsi="Mont-Regular" w:cs="Times New Roman"/>
          <w:b/>
          <w:bCs/>
          <w:color w:val="181818"/>
          <w:sz w:val="24"/>
          <w:szCs w:val="24"/>
          <w:lang w:eastAsia="ru-RU"/>
        </w:rPr>
        <w:t>;</w:t>
      </w:r>
    </w:p>
    <w:p w:rsidR="0059331D" w:rsidRPr="0059331D" w:rsidRDefault="0059331D" w:rsidP="0059331D">
      <w:pPr>
        <w:numPr>
          <w:ilvl w:val="0"/>
          <w:numId w:val="9"/>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фирменный стиль, визуальные элементы оформления, которые влияют на восприятие;</w:t>
      </w:r>
    </w:p>
    <w:p w:rsidR="0059331D" w:rsidRPr="0059331D" w:rsidRDefault="0059331D" w:rsidP="0059331D">
      <w:pPr>
        <w:numPr>
          <w:ilvl w:val="0"/>
          <w:numId w:val="9"/>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 xml:space="preserve">профили в </w:t>
      </w:r>
      <w:proofErr w:type="spellStart"/>
      <w:r w:rsidRPr="0059331D">
        <w:rPr>
          <w:rFonts w:ascii="Mont-Regular" w:eastAsia="Times New Roman" w:hAnsi="Mont-Regular" w:cs="Times New Roman"/>
          <w:b/>
          <w:bCs/>
          <w:color w:val="181818"/>
          <w:sz w:val="24"/>
          <w:szCs w:val="24"/>
          <w:lang w:eastAsia="ru-RU"/>
        </w:rPr>
        <w:t>соцсетях</w:t>
      </w:r>
      <w:proofErr w:type="spellEnd"/>
      <w:r w:rsidRPr="0059331D">
        <w:rPr>
          <w:rFonts w:ascii="Mont-Regular" w:eastAsia="Times New Roman" w:hAnsi="Mont-Regular" w:cs="Times New Roman"/>
          <w:b/>
          <w:bCs/>
          <w:color w:val="181818"/>
          <w:sz w:val="24"/>
          <w:szCs w:val="24"/>
          <w:lang w:eastAsia="ru-RU"/>
        </w:rPr>
        <w:t>, стиль их ведения;</w:t>
      </w:r>
    </w:p>
    <w:p w:rsidR="0059331D" w:rsidRPr="0059331D" w:rsidRDefault="0059331D" w:rsidP="0059331D">
      <w:pPr>
        <w:numPr>
          <w:ilvl w:val="0"/>
          <w:numId w:val="9"/>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УТП, точки отстройки от конкурентов, выгода для потребителей;</w:t>
      </w:r>
    </w:p>
    <w:p w:rsidR="0059331D" w:rsidRPr="0059331D" w:rsidRDefault="0059331D" w:rsidP="0059331D">
      <w:pPr>
        <w:numPr>
          <w:ilvl w:val="0"/>
          <w:numId w:val="9"/>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 xml:space="preserve">ключевые рекламные сообщения, </w:t>
      </w:r>
      <w:proofErr w:type="spellStart"/>
      <w:r w:rsidRPr="0059331D">
        <w:rPr>
          <w:rFonts w:ascii="Mont-Regular" w:eastAsia="Times New Roman" w:hAnsi="Mont-Regular" w:cs="Times New Roman"/>
          <w:b/>
          <w:bCs/>
          <w:color w:val="181818"/>
          <w:sz w:val="24"/>
          <w:szCs w:val="24"/>
          <w:lang w:eastAsia="ru-RU"/>
        </w:rPr>
        <w:t>промоакции</w:t>
      </w:r>
      <w:proofErr w:type="spellEnd"/>
      <w:r w:rsidRPr="0059331D">
        <w:rPr>
          <w:rFonts w:ascii="Mont-Regular" w:eastAsia="Times New Roman" w:hAnsi="Mont-Regular" w:cs="Times New Roman"/>
          <w:b/>
          <w:bCs/>
          <w:color w:val="181818"/>
          <w:sz w:val="24"/>
          <w:szCs w:val="24"/>
          <w:lang w:eastAsia="ru-RU"/>
        </w:rPr>
        <w:t>;</w:t>
      </w:r>
    </w:p>
    <w:p w:rsidR="0059331D" w:rsidRPr="0059331D" w:rsidRDefault="0059331D" w:rsidP="0059331D">
      <w:pPr>
        <w:numPr>
          <w:ilvl w:val="0"/>
          <w:numId w:val="9"/>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корпоративный стиль общения с клиентами;</w:t>
      </w:r>
    </w:p>
    <w:p w:rsidR="0059331D" w:rsidRPr="0059331D" w:rsidRDefault="0059331D" w:rsidP="0059331D">
      <w:pPr>
        <w:numPr>
          <w:ilvl w:val="0"/>
          <w:numId w:val="9"/>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оформление физических торговых точек.</w:t>
      </w:r>
    </w:p>
    <w:p w:rsidR="0059331D" w:rsidRPr="0059331D" w:rsidRDefault="0059331D" w:rsidP="0059331D">
      <w:pPr>
        <w:shd w:val="clear" w:color="auto" w:fill="FFFFFF"/>
        <w:spacing w:line="405" w:lineRule="atLeast"/>
        <w:rPr>
          <w:rFonts w:ascii="Mont-Regular" w:eastAsia="Times New Roman" w:hAnsi="Mont-Regular" w:cs="Times New Roman"/>
          <w:b/>
          <w:bCs/>
          <w:color w:val="181818"/>
          <w:sz w:val="27"/>
          <w:szCs w:val="27"/>
          <w:lang w:eastAsia="ru-RU"/>
        </w:rPr>
      </w:pPr>
      <w:proofErr w:type="spellStart"/>
      <w:r w:rsidRPr="0059331D">
        <w:rPr>
          <w:rFonts w:ascii="Mont-Regular" w:eastAsia="Times New Roman" w:hAnsi="Mont-Regular" w:cs="Times New Roman"/>
          <w:b/>
          <w:bCs/>
          <w:i/>
          <w:iCs/>
          <w:color w:val="181818"/>
          <w:sz w:val="27"/>
          <w:lang w:eastAsia="ru-RU"/>
        </w:rPr>
        <w:t>Яндекс</w:t>
      </w:r>
      <w:proofErr w:type="spellEnd"/>
      <w:r w:rsidRPr="0059331D">
        <w:rPr>
          <w:rFonts w:ascii="Mont-Regular" w:eastAsia="Times New Roman" w:hAnsi="Mont-Regular" w:cs="Times New Roman"/>
          <w:b/>
          <w:bCs/>
          <w:i/>
          <w:iCs/>
          <w:color w:val="181818"/>
          <w:sz w:val="27"/>
          <w:lang w:eastAsia="ru-RU"/>
        </w:rPr>
        <w:t xml:space="preserve"> позиционирует умную колонку Алису как друга — в том числе для детей</w:t>
      </w:r>
    </w:p>
    <w:p w:rsidR="0059331D" w:rsidRPr="0059331D" w:rsidRDefault="0059331D" w:rsidP="0059331D">
      <w:pPr>
        <w:shd w:val="clear" w:color="auto" w:fill="FFFFFF"/>
        <w:spacing w:before="300" w:after="150" w:line="450" w:lineRule="atLeast"/>
        <w:outlineLvl w:val="2"/>
        <w:rPr>
          <w:rFonts w:ascii="Mont-Bold" w:eastAsia="Times New Roman" w:hAnsi="Mont-Bold" w:cs="Times New Roman"/>
          <w:b/>
          <w:bCs/>
          <w:color w:val="181818"/>
          <w:sz w:val="30"/>
          <w:szCs w:val="30"/>
          <w:lang w:eastAsia="ru-RU"/>
        </w:rPr>
      </w:pPr>
      <w:r w:rsidRPr="0059331D">
        <w:rPr>
          <w:rFonts w:ascii="Mont-Bold" w:eastAsia="Times New Roman" w:hAnsi="Mont-Bold" w:cs="Times New Roman"/>
          <w:b/>
          <w:bCs/>
          <w:color w:val="181818"/>
          <w:sz w:val="30"/>
          <w:szCs w:val="30"/>
          <w:lang w:eastAsia="ru-RU"/>
        </w:rPr>
        <w:t>Выбор коммуникационных каналов и инструментов</w:t>
      </w:r>
    </w:p>
    <w:p w:rsidR="0059331D" w:rsidRPr="0059331D" w:rsidRDefault="0059331D" w:rsidP="0059331D">
      <w:pPr>
        <w:shd w:val="clear" w:color="auto" w:fill="FFFFFF"/>
        <w:spacing w:after="225" w:line="360" w:lineRule="atLeast"/>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 xml:space="preserve">Следующий этап разработки коммуникационной стратегии — выбор инструментов и каналов коммуникации с целевой аудиторией, с помощью которых бренд будет взаимодействовать с </w:t>
      </w:r>
      <w:proofErr w:type="gramStart"/>
      <w:r w:rsidRPr="0059331D">
        <w:rPr>
          <w:rFonts w:ascii="Mont-Regular" w:eastAsia="Times New Roman" w:hAnsi="Mont-Regular" w:cs="Times New Roman"/>
          <w:b/>
          <w:bCs/>
          <w:color w:val="181818"/>
          <w:sz w:val="24"/>
          <w:szCs w:val="24"/>
          <w:lang w:eastAsia="ru-RU"/>
        </w:rPr>
        <w:t>потребителем</w:t>
      </w:r>
      <w:proofErr w:type="gramEnd"/>
      <w:r w:rsidRPr="0059331D">
        <w:rPr>
          <w:rFonts w:ascii="Mont-Regular" w:eastAsia="Times New Roman" w:hAnsi="Mont-Regular" w:cs="Times New Roman"/>
          <w:b/>
          <w:bCs/>
          <w:color w:val="181818"/>
          <w:sz w:val="24"/>
          <w:szCs w:val="24"/>
          <w:lang w:eastAsia="ru-RU"/>
        </w:rPr>
        <w:t xml:space="preserve"> и доносить ключевые сообщения. К ним относятся:</w:t>
      </w:r>
    </w:p>
    <w:p w:rsidR="0059331D" w:rsidRPr="0059331D" w:rsidRDefault="0059331D" w:rsidP="0059331D">
      <w:pPr>
        <w:numPr>
          <w:ilvl w:val="0"/>
          <w:numId w:val="10"/>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 xml:space="preserve">реклама в традиционных </w:t>
      </w:r>
      <w:proofErr w:type="spellStart"/>
      <w:r w:rsidRPr="0059331D">
        <w:rPr>
          <w:rFonts w:ascii="Mont-Regular" w:eastAsia="Times New Roman" w:hAnsi="Mont-Regular" w:cs="Times New Roman"/>
          <w:b/>
          <w:bCs/>
          <w:color w:val="181818"/>
          <w:sz w:val="24"/>
          <w:szCs w:val="24"/>
          <w:lang w:eastAsia="ru-RU"/>
        </w:rPr>
        <w:t>медиа</w:t>
      </w:r>
      <w:proofErr w:type="spellEnd"/>
      <w:r w:rsidRPr="0059331D">
        <w:rPr>
          <w:rFonts w:ascii="Mont-Regular" w:eastAsia="Times New Roman" w:hAnsi="Mont-Regular" w:cs="Times New Roman"/>
          <w:b/>
          <w:bCs/>
          <w:color w:val="181818"/>
          <w:sz w:val="24"/>
          <w:szCs w:val="24"/>
          <w:lang w:eastAsia="ru-RU"/>
        </w:rPr>
        <w:t xml:space="preserve"> (телевидение, радио, газеты, журналы);</w:t>
      </w:r>
    </w:p>
    <w:p w:rsidR="0059331D" w:rsidRPr="0059331D" w:rsidRDefault="0059331D" w:rsidP="0059331D">
      <w:pPr>
        <w:numPr>
          <w:ilvl w:val="0"/>
          <w:numId w:val="10"/>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реклама в интернете (баннеры, контекстная реклама, социальные сети);</w:t>
      </w:r>
    </w:p>
    <w:p w:rsidR="0059331D" w:rsidRPr="0059331D" w:rsidRDefault="0059331D" w:rsidP="0059331D">
      <w:pPr>
        <w:numPr>
          <w:ilvl w:val="0"/>
          <w:numId w:val="10"/>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участие в выставках и конференциях;</w:t>
      </w:r>
    </w:p>
    <w:p w:rsidR="0059331D" w:rsidRPr="0059331D" w:rsidRDefault="0059331D" w:rsidP="0059331D">
      <w:pPr>
        <w:numPr>
          <w:ilvl w:val="0"/>
          <w:numId w:val="10"/>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пресс-релизы и статьи в СМИ;</w:t>
      </w:r>
    </w:p>
    <w:p w:rsidR="0059331D" w:rsidRPr="0059331D" w:rsidRDefault="0059331D" w:rsidP="0059331D">
      <w:pPr>
        <w:numPr>
          <w:ilvl w:val="0"/>
          <w:numId w:val="10"/>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 xml:space="preserve">проведение мероприятий (презентации, семинары, </w:t>
      </w:r>
      <w:proofErr w:type="spellStart"/>
      <w:r w:rsidRPr="0059331D">
        <w:rPr>
          <w:rFonts w:ascii="Mont-Regular" w:eastAsia="Times New Roman" w:hAnsi="Mont-Regular" w:cs="Times New Roman"/>
          <w:b/>
          <w:bCs/>
          <w:color w:val="181818"/>
          <w:sz w:val="24"/>
          <w:szCs w:val="24"/>
          <w:lang w:eastAsia="ru-RU"/>
        </w:rPr>
        <w:t>вебинары</w:t>
      </w:r>
      <w:proofErr w:type="spellEnd"/>
      <w:r w:rsidRPr="0059331D">
        <w:rPr>
          <w:rFonts w:ascii="Mont-Regular" w:eastAsia="Times New Roman" w:hAnsi="Mont-Regular" w:cs="Times New Roman"/>
          <w:b/>
          <w:bCs/>
          <w:color w:val="181818"/>
          <w:sz w:val="24"/>
          <w:szCs w:val="24"/>
          <w:lang w:eastAsia="ru-RU"/>
        </w:rPr>
        <w:t>);</w:t>
      </w:r>
    </w:p>
    <w:p w:rsidR="0059331D" w:rsidRPr="0059331D" w:rsidRDefault="0059331D" w:rsidP="0059331D">
      <w:pPr>
        <w:numPr>
          <w:ilvl w:val="0"/>
          <w:numId w:val="10"/>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 xml:space="preserve">работа с </w:t>
      </w:r>
      <w:proofErr w:type="spellStart"/>
      <w:r w:rsidRPr="0059331D">
        <w:rPr>
          <w:rFonts w:ascii="Mont-Regular" w:eastAsia="Times New Roman" w:hAnsi="Mont-Regular" w:cs="Times New Roman"/>
          <w:b/>
          <w:bCs/>
          <w:color w:val="181818"/>
          <w:sz w:val="24"/>
          <w:szCs w:val="24"/>
          <w:lang w:eastAsia="ru-RU"/>
        </w:rPr>
        <w:t>блогерами</w:t>
      </w:r>
      <w:proofErr w:type="spellEnd"/>
      <w:r w:rsidRPr="0059331D">
        <w:rPr>
          <w:rFonts w:ascii="Mont-Regular" w:eastAsia="Times New Roman" w:hAnsi="Mont-Regular" w:cs="Times New Roman"/>
          <w:b/>
          <w:bCs/>
          <w:color w:val="181818"/>
          <w:sz w:val="24"/>
          <w:szCs w:val="24"/>
          <w:lang w:eastAsia="ru-RU"/>
        </w:rPr>
        <w:t xml:space="preserve"> и </w:t>
      </w:r>
      <w:proofErr w:type="spellStart"/>
      <w:r w:rsidRPr="0059331D">
        <w:rPr>
          <w:rFonts w:ascii="Mont-Regular" w:eastAsia="Times New Roman" w:hAnsi="Mont-Regular" w:cs="Times New Roman"/>
          <w:b/>
          <w:bCs/>
          <w:color w:val="181818"/>
          <w:sz w:val="24"/>
          <w:szCs w:val="24"/>
          <w:lang w:eastAsia="ru-RU"/>
        </w:rPr>
        <w:t>инфлюенсерами</w:t>
      </w:r>
      <w:proofErr w:type="spellEnd"/>
      <w:r w:rsidRPr="0059331D">
        <w:rPr>
          <w:rFonts w:ascii="Mont-Regular" w:eastAsia="Times New Roman" w:hAnsi="Mont-Regular" w:cs="Times New Roman"/>
          <w:b/>
          <w:bCs/>
          <w:color w:val="181818"/>
          <w:sz w:val="24"/>
          <w:szCs w:val="24"/>
          <w:lang w:eastAsia="ru-RU"/>
        </w:rPr>
        <w:t>;</w:t>
      </w:r>
    </w:p>
    <w:p w:rsidR="0059331D" w:rsidRPr="0059331D" w:rsidRDefault="0059331D" w:rsidP="0059331D">
      <w:pPr>
        <w:numPr>
          <w:ilvl w:val="0"/>
          <w:numId w:val="10"/>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участие в благотворительных акциях;</w:t>
      </w:r>
    </w:p>
    <w:p w:rsidR="0059331D" w:rsidRPr="0059331D" w:rsidRDefault="0059331D" w:rsidP="0059331D">
      <w:pPr>
        <w:numPr>
          <w:ilvl w:val="0"/>
          <w:numId w:val="10"/>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сотрудничество с партнерами и спонсорами;</w:t>
      </w:r>
    </w:p>
    <w:p w:rsidR="0059331D" w:rsidRPr="0059331D" w:rsidRDefault="0059331D" w:rsidP="0059331D">
      <w:pPr>
        <w:numPr>
          <w:ilvl w:val="0"/>
          <w:numId w:val="10"/>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разработка фирменного стиля и дизайна продукции;</w:t>
      </w:r>
    </w:p>
    <w:p w:rsidR="0059331D" w:rsidRPr="0059331D" w:rsidRDefault="0059331D" w:rsidP="0059331D">
      <w:pPr>
        <w:numPr>
          <w:ilvl w:val="0"/>
          <w:numId w:val="10"/>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 xml:space="preserve">создание </w:t>
      </w:r>
      <w:proofErr w:type="spellStart"/>
      <w:r w:rsidRPr="0059331D">
        <w:rPr>
          <w:rFonts w:ascii="Mont-Regular" w:eastAsia="Times New Roman" w:hAnsi="Mont-Regular" w:cs="Times New Roman"/>
          <w:b/>
          <w:bCs/>
          <w:color w:val="181818"/>
          <w:sz w:val="24"/>
          <w:szCs w:val="24"/>
          <w:lang w:eastAsia="ru-RU"/>
        </w:rPr>
        <w:t>контента</w:t>
      </w:r>
      <w:proofErr w:type="spellEnd"/>
      <w:r w:rsidRPr="0059331D">
        <w:rPr>
          <w:rFonts w:ascii="Mont-Regular" w:eastAsia="Times New Roman" w:hAnsi="Mont-Regular" w:cs="Times New Roman"/>
          <w:b/>
          <w:bCs/>
          <w:color w:val="181818"/>
          <w:sz w:val="24"/>
          <w:szCs w:val="24"/>
          <w:lang w:eastAsia="ru-RU"/>
        </w:rPr>
        <w:t xml:space="preserve"> для социальных сетей и </w:t>
      </w:r>
      <w:proofErr w:type="spellStart"/>
      <w:r w:rsidRPr="0059331D">
        <w:rPr>
          <w:rFonts w:ascii="Mont-Regular" w:eastAsia="Times New Roman" w:hAnsi="Mont-Regular" w:cs="Times New Roman"/>
          <w:b/>
          <w:bCs/>
          <w:color w:val="181818"/>
          <w:sz w:val="24"/>
          <w:szCs w:val="24"/>
          <w:lang w:eastAsia="ru-RU"/>
        </w:rPr>
        <w:t>блогов</w:t>
      </w:r>
      <w:proofErr w:type="spellEnd"/>
      <w:r w:rsidRPr="0059331D">
        <w:rPr>
          <w:rFonts w:ascii="Mont-Regular" w:eastAsia="Times New Roman" w:hAnsi="Mont-Regular" w:cs="Times New Roman"/>
          <w:b/>
          <w:bCs/>
          <w:color w:val="181818"/>
          <w:sz w:val="24"/>
          <w:szCs w:val="24"/>
          <w:lang w:eastAsia="ru-RU"/>
        </w:rPr>
        <w:t>;</w:t>
      </w:r>
    </w:p>
    <w:p w:rsidR="0059331D" w:rsidRPr="0059331D" w:rsidRDefault="0059331D" w:rsidP="0059331D">
      <w:pPr>
        <w:numPr>
          <w:ilvl w:val="0"/>
          <w:numId w:val="10"/>
        </w:numPr>
        <w:shd w:val="clear" w:color="auto" w:fill="FFFFFF"/>
        <w:spacing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организация обратной связи с клиентами и покупателями.</w:t>
      </w:r>
    </w:p>
    <w:p w:rsidR="0059331D" w:rsidRPr="0059331D" w:rsidRDefault="0059331D" w:rsidP="0059331D">
      <w:pPr>
        <w:shd w:val="clear" w:color="auto" w:fill="FFFFFF"/>
        <w:spacing w:before="300" w:after="150" w:line="450" w:lineRule="atLeast"/>
        <w:outlineLvl w:val="2"/>
        <w:rPr>
          <w:rFonts w:ascii="Mont-Bold" w:eastAsia="Times New Roman" w:hAnsi="Mont-Bold" w:cs="Times New Roman"/>
          <w:b/>
          <w:bCs/>
          <w:color w:val="181818"/>
          <w:sz w:val="30"/>
          <w:szCs w:val="30"/>
          <w:lang w:eastAsia="ru-RU"/>
        </w:rPr>
      </w:pPr>
      <w:r w:rsidRPr="0059331D">
        <w:rPr>
          <w:rFonts w:ascii="Mont-Bold" w:eastAsia="Times New Roman" w:hAnsi="Mont-Bold" w:cs="Times New Roman"/>
          <w:b/>
          <w:bCs/>
          <w:color w:val="181818"/>
          <w:sz w:val="30"/>
          <w:szCs w:val="30"/>
          <w:lang w:eastAsia="ru-RU"/>
        </w:rPr>
        <w:t>Определение бюджета</w:t>
      </w:r>
    </w:p>
    <w:p w:rsidR="0059331D" w:rsidRPr="0059331D" w:rsidRDefault="0059331D" w:rsidP="0059331D">
      <w:pPr>
        <w:shd w:val="clear" w:color="auto" w:fill="FFFFFF"/>
        <w:spacing w:after="225" w:line="360" w:lineRule="atLeast"/>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Для определения бюджета, который нужно выделить на внедрение коммуникационной стратегии, нужно учесть следующие факторы:</w:t>
      </w:r>
    </w:p>
    <w:p w:rsidR="0059331D" w:rsidRPr="0059331D" w:rsidRDefault="0059331D" w:rsidP="0059331D">
      <w:pPr>
        <w:numPr>
          <w:ilvl w:val="0"/>
          <w:numId w:val="11"/>
        </w:numPr>
        <w:shd w:val="clear" w:color="auto" w:fill="FFFFFF"/>
        <w:spacing w:after="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цели и задачи — оцените, сколько ресурсов потребуется для достижения нужного результата, какие источники нужно задействовать исходя из позиции компании на рынке;</w:t>
      </w:r>
    </w:p>
    <w:p w:rsidR="0059331D" w:rsidRPr="0059331D" w:rsidRDefault="0059331D" w:rsidP="0059331D">
      <w:pPr>
        <w:numPr>
          <w:ilvl w:val="0"/>
          <w:numId w:val="11"/>
        </w:numPr>
        <w:shd w:val="clear" w:color="auto" w:fill="FFFFFF"/>
        <w:spacing w:after="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рыночные условия — проанализируйте динамику рынка, цены на разные товары и услуги, связанные с внедрением стратегии;</w:t>
      </w:r>
    </w:p>
    <w:p w:rsidR="0059331D" w:rsidRPr="0059331D" w:rsidRDefault="0059331D" w:rsidP="0059331D">
      <w:pPr>
        <w:numPr>
          <w:ilvl w:val="0"/>
          <w:numId w:val="11"/>
        </w:numPr>
        <w:shd w:val="clear" w:color="auto" w:fill="FFFFFF"/>
        <w:spacing w:after="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 xml:space="preserve">ресурсы — оцените финансовые, человеческие и технологические ресурсы организации, необходимость открытия дополнительных вакансий, найма сотрудников на </w:t>
      </w:r>
      <w:proofErr w:type="spellStart"/>
      <w:r w:rsidRPr="0059331D">
        <w:rPr>
          <w:rFonts w:ascii="Mont-Regular" w:eastAsia="Times New Roman" w:hAnsi="Mont-Regular" w:cs="Times New Roman"/>
          <w:b/>
          <w:bCs/>
          <w:color w:val="181818"/>
          <w:sz w:val="24"/>
          <w:szCs w:val="24"/>
          <w:lang w:eastAsia="ru-RU"/>
        </w:rPr>
        <w:t>аутсорсе</w:t>
      </w:r>
      <w:proofErr w:type="spellEnd"/>
      <w:r w:rsidRPr="0059331D">
        <w:rPr>
          <w:rFonts w:ascii="Mont-Regular" w:eastAsia="Times New Roman" w:hAnsi="Mont-Regular" w:cs="Times New Roman"/>
          <w:b/>
          <w:bCs/>
          <w:color w:val="181818"/>
          <w:sz w:val="24"/>
          <w:szCs w:val="24"/>
          <w:lang w:eastAsia="ru-RU"/>
        </w:rPr>
        <w:t>, оформления кредитов или привлечения инвестиций для реализации стратегии;</w:t>
      </w:r>
    </w:p>
    <w:p w:rsidR="0059331D" w:rsidRPr="0059331D" w:rsidRDefault="0059331D" w:rsidP="0059331D">
      <w:pPr>
        <w:numPr>
          <w:ilvl w:val="0"/>
          <w:numId w:val="11"/>
        </w:numPr>
        <w:shd w:val="clear" w:color="auto" w:fill="FFFFFF"/>
        <w:spacing w:after="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бюджет конкурентов — изучите, сколько тратят другие компании на коммуникационные стратегии, чтобы понять, какие затраты являются приемлемыми в данной отрасли;</w:t>
      </w:r>
    </w:p>
    <w:p w:rsidR="0059331D" w:rsidRPr="0059331D" w:rsidRDefault="0059331D" w:rsidP="0059331D">
      <w:pPr>
        <w:numPr>
          <w:ilvl w:val="0"/>
          <w:numId w:val="11"/>
        </w:numPr>
        <w:shd w:val="clear" w:color="auto" w:fill="FFFFFF"/>
        <w:spacing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распределение бюджета — подсчитайте, какую сумму придется выделить на реализацию стратегии и распределите ее таким образом, чтобы это не нанесло ущерб финансовому состоянию бизнеса.</w:t>
      </w:r>
    </w:p>
    <w:p w:rsidR="0059331D" w:rsidRPr="0059331D" w:rsidRDefault="0059331D" w:rsidP="0059331D">
      <w:pPr>
        <w:shd w:val="clear" w:color="auto" w:fill="FFFFFF"/>
        <w:spacing w:before="300" w:after="150" w:line="450" w:lineRule="atLeast"/>
        <w:outlineLvl w:val="2"/>
        <w:rPr>
          <w:rFonts w:ascii="Mont-Bold" w:eastAsia="Times New Roman" w:hAnsi="Mont-Bold" w:cs="Times New Roman"/>
          <w:b/>
          <w:bCs/>
          <w:color w:val="181818"/>
          <w:sz w:val="30"/>
          <w:szCs w:val="30"/>
          <w:lang w:eastAsia="ru-RU"/>
        </w:rPr>
      </w:pPr>
      <w:r w:rsidRPr="0059331D">
        <w:rPr>
          <w:rFonts w:ascii="Mont-Bold" w:eastAsia="Times New Roman" w:hAnsi="Mont-Bold" w:cs="Times New Roman"/>
          <w:b/>
          <w:bCs/>
          <w:color w:val="181818"/>
          <w:sz w:val="30"/>
          <w:szCs w:val="30"/>
          <w:lang w:eastAsia="ru-RU"/>
        </w:rPr>
        <w:t>Реализация стратегии</w:t>
      </w:r>
    </w:p>
    <w:p w:rsidR="0059331D" w:rsidRPr="0059331D" w:rsidRDefault="0059331D" w:rsidP="0059331D">
      <w:pPr>
        <w:shd w:val="clear" w:color="auto" w:fill="FFFFFF"/>
        <w:spacing w:after="225" w:line="360" w:lineRule="atLeast"/>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Реализация коммуникационной стратегии бренда после ее разработки включает следующие шаги:</w:t>
      </w:r>
    </w:p>
    <w:p w:rsidR="0059331D" w:rsidRPr="0059331D" w:rsidRDefault="0059331D" w:rsidP="0059331D">
      <w:pPr>
        <w:numPr>
          <w:ilvl w:val="0"/>
          <w:numId w:val="12"/>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определение лиц, ответственных за каждый элемент стратегии, например, за рекламу, связи с общественностью, мероприятия;</w:t>
      </w:r>
    </w:p>
    <w:p w:rsidR="0059331D" w:rsidRPr="0059331D" w:rsidRDefault="0059331D" w:rsidP="0059331D">
      <w:pPr>
        <w:numPr>
          <w:ilvl w:val="0"/>
          <w:numId w:val="12"/>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разработка плана реализации с указанием сроков, ресурсов и ожидаемых результатов;</w:t>
      </w:r>
    </w:p>
    <w:p w:rsidR="0059331D" w:rsidRPr="0059331D" w:rsidRDefault="0059331D" w:rsidP="0059331D">
      <w:pPr>
        <w:numPr>
          <w:ilvl w:val="0"/>
          <w:numId w:val="12"/>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мониторинг и контроль внедрения стратегии;</w:t>
      </w:r>
    </w:p>
    <w:p w:rsidR="0059331D" w:rsidRPr="0059331D" w:rsidRDefault="0059331D" w:rsidP="0059331D">
      <w:pPr>
        <w:numPr>
          <w:ilvl w:val="0"/>
          <w:numId w:val="12"/>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регулярная оценка эффективности стратегии и внесение изменений для достижения наилучших результатов;</w:t>
      </w:r>
    </w:p>
    <w:p w:rsidR="0059331D" w:rsidRPr="00E5696D" w:rsidRDefault="0059331D" w:rsidP="00E5696D">
      <w:pPr>
        <w:numPr>
          <w:ilvl w:val="0"/>
          <w:numId w:val="12"/>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сбор обратной связи от ЦА, клиентов, партнеров, корректировка стратегии с учетом их мнения.</w:t>
      </w:r>
    </w:p>
    <w:p w:rsidR="0059331D" w:rsidRPr="0059331D" w:rsidRDefault="0059331D" w:rsidP="0059331D">
      <w:pPr>
        <w:shd w:val="clear" w:color="auto" w:fill="FFFFFF"/>
        <w:spacing w:before="300" w:after="150" w:line="450" w:lineRule="atLeast"/>
        <w:outlineLvl w:val="2"/>
        <w:rPr>
          <w:rFonts w:ascii="Mont-Bold" w:eastAsia="Times New Roman" w:hAnsi="Mont-Bold" w:cs="Times New Roman"/>
          <w:b/>
          <w:bCs/>
          <w:color w:val="181818"/>
          <w:sz w:val="30"/>
          <w:szCs w:val="30"/>
          <w:lang w:eastAsia="ru-RU"/>
        </w:rPr>
      </w:pPr>
      <w:r w:rsidRPr="0059331D">
        <w:rPr>
          <w:rFonts w:ascii="Mont-Bold" w:eastAsia="Times New Roman" w:hAnsi="Mont-Bold" w:cs="Times New Roman"/>
          <w:b/>
          <w:bCs/>
          <w:color w:val="181818"/>
          <w:sz w:val="30"/>
          <w:szCs w:val="30"/>
          <w:lang w:eastAsia="ru-RU"/>
        </w:rPr>
        <w:t>Оценка эффективности</w:t>
      </w:r>
    </w:p>
    <w:p w:rsidR="0059331D" w:rsidRPr="0059331D" w:rsidRDefault="0059331D" w:rsidP="0059331D">
      <w:pPr>
        <w:shd w:val="clear" w:color="auto" w:fill="FFFFFF"/>
        <w:spacing w:after="225" w:line="360" w:lineRule="atLeast"/>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Для оценки эффективности стратегии коммуникации бренда используются следующие инструменты:</w:t>
      </w:r>
    </w:p>
    <w:p w:rsidR="0059331D" w:rsidRPr="0059331D" w:rsidRDefault="0059331D" w:rsidP="0059331D">
      <w:pPr>
        <w:numPr>
          <w:ilvl w:val="0"/>
          <w:numId w:val="13"/>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 xml:space="preserve">метрики, которые отслеживают посещаемость сайта, активность пользователей на нем, количество </w:t>
      </w:r>
      <w:proofErr w:type="spellStart"/>
      <w:r w:rsidRPr="0059331D">
        <w:rPr>
          <w:rFonts w:ascii="Mont-Regular" w:eastAsia="Times New Roman" w:hAnsi="Mont-Regular" w:cs="Times New Roman"/>
          <w:b/>
          <w:bCs/>
          <w:color w:val="181818"/>
          <w:sz w:val="24"/>
          <w:szCs w:val="24"/>
          <w:lang w:eastAsia="ru-RU"/>
        </w:rPr>
        <w:t>лидов</w:t>
      </w:r>
      <w:proofErr w:type="spellEnd"/>
      <w:r w:rsidRPr="0059331D">
        <w:rPr>
          <w:rFonts w:ascii="Mont-Regular" w:eastAsia="Times New Roman" w:hAnsi="Mont-Regular" w:cs="Times New Roman"/>
          <w:b/>
          <w:bCs/>
          <w:color w:val="181818"/>
          <w:sz w:val="24"/>
          <w:szCs w:val="24"/>
          <w:lang w:eastAsia="ru-RU"/>
        </w:rPr>
        <w:t>;</w:t>
      </w:r>
    </w:p>
    <w:p w:rsidR="0059331D" w:rsidRPr="0059331D" w:rsidRDefault="0059331D" w:rsidP="0059331D">
      <w:pPr>
        <w:numPr>
          <w:ilvl w:val="0"/>
          <w:numId w:val="13"/>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 xml:space="preserve">активность подписчиков в </w:t>
      </w:r>
      <w:proofErr w:type="spellStart"/>
      <w:r w:rsidRPr="0059331D">
        <w:rPr>
          <w:rFonts w:ascii="Mont-Regular" w:eastAsia="Times New Roman" w:hAnsi="Mont-Regular" w:cs="Times New Roman"/>
          <w:b/>
          <w:bCs/>
          <w:color w:val="181818"/>
          <w:sz w:val="24"/>
          <w:szCs w:val="24"/>
          <w:lang w:eastAsia="ru-RU"/>
        </w:rPr>
        <w:t>соцсетях</w:t>
      </w:r>
      <w:proofErr w:type="spellEnd"/>
      <w:r w:rsidRPr="0059331D">
        <w:rPr>
          <w:rFonts w:ascii="Mont-Regular" w:eastAsia="Times New Roman" w:hAnsi="Mont-Regular" w:cs="Times New Roman"/>
          <w:b/>
          <w:bCs/>
          <w:color w:val="181818"/>
          <w:sz w:val="24"/>
          <w:szCs w:val="24"/>
          <w:lang w:eastAsia="ru-RU"/>
        </w:rPr>
        <w:t>;</w:t>
      </w:r>
    </w:p>
    <w:p w:rsidR="0059331D" w:rsidRPr="0059331D" w:rsidRDefault="0059331D" w:rsidP="0059331D">
      <w:pPr>
        <w:numPr>
          <w:ilvl w:val="0"/>
          <w:numId w:val="13"/>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конверсия из разных рекламных источников;</w:t>
      </w:r>
    </w:p>
    <w:p w:rsidR="0059331D" w:rsidRPr="0059331D" w:rsidRDefault="0059331D" w:rsidP="0059331D">
      <w:pPr>
        <w:numPr>
          <w:ilvl w:val="0"/>
          <w:numId w:val="13"/>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показатель возврата маркетинговых инвестиций — ROMI;</w:t>
      </w:r>
    </w:p>
    <w:p w:rsidR="0059331D" w:rsidRPr="0059331D" w:rsidRDefault="0059331D" w:rsidP="0059331D">
      <w:pPr>
        <w:numPr>
          <w:ilvl w:val="0"/>
          <w:numId w:val="13"/>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стоимость привлечения клиента;</w:t>
      </w:r>
    </w:p>
    <w:p w:rsidR="0059331D" w:rsidRPr="0059331D" w:rsidRDefault="0059331D" w:rsidP="0059331D">
      <w:pPr>
        <w:numPr>
          <w:ilvl w:val="0"/>
          <w:numId w:val="13"/>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LTV клиентов, количество повторных продаж;</w:t>
      </w:r>
    </w:p>
    <w:p w:rsidR="0059331D" w:rsidRPr="0059331D" w:rsidRDefault="0059331D" w:rsidP="0059331D">
      <w:pPr>
        <w:numPr>
          <w:ilvl w:val="0"/>
          <w:numId w:val="13"/>
        </w:numPr>
        <w:shd w:val="clear" w:color="auto" w:fill="FFFFFF"/>
        <w:spacing w:after="150"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 xml:space="preserve">узнаваемость бренда и мнение о нем при помощи опроса </w:t>
      </w:r>
      <w:proofErr w:type="spellStart"/>
      <w:proofErr w:type="gramStart"/>
      <w:r w:rsidRPr="0059331D">
        <w:rPr>
          <w:rFonts w:ascii="Mont-Regular" w:eastAsia="Times New Roman" w:hAnsi="Mont-Regular" w:cs="Times New Roman"/>
          <w:b/>
          <w:bCs/>
          <w:color w:val="181818"/>
          <w:sz w:val="24"/>
          <w:szCs w:val="24"/>
          <w:lang w:eastAsia="ru-RU"/>
        </w:rPr>
        <w:t>фокус-групп</w:t>
      </w:r>
      <w:proofErr w:type="spellEnd"/>
      <w:proofErr w:type="gramEnd"/>
      <w:r w:rsidRPr="0059331D">
        <w:rPr>
          <w:rFonts w:ascii="Mont-Regular" w:eastAsia="Times New Roman" w:hAnsi="Mont-Regular" w:cs="Times New Roman"/>
          <w:b/>
          <w:bCs/>
          <w:color w:val="181818"/>
          <w:sz w:val="24"/>
          <w:szCs w:val="24"/>
          <w:lang w:eastAsia="ru-RU"/>
        </w:rPr>
        <w:t>;</w:t>
      </w:r>
    </w:p>
    <w:p w:rsidR="0059331D" w:rsidRPr="0059331D" w:rsidRDefault="0059331D" w:rsidP="0059331D">
      <w:pPr>
        <w:numPr>
          <w:ilvl w:val="0"/>
          <w:numId w:val="13"/>
        </w:numPr>
        <w:shd w:val="clear" w:color="auto" w:fill="FFFFFF"/>
        <w:spacing w:line="405" w:lineRule="atLeast"/>
        <w:ind w:left="0"/>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 xml:space="preserve">репутация компании в </w:t>
      </w:r>
      <w:proofErr w:type="spellStart"/>
      <w:r w:rsidRPr="0059331D">
        <w:rPr>
          <w:rFonts w:ascii="Mont-Regular" w:eastAsia="Times New Roman" w:hAnsi="Mont-Regular" w:cs="Times New Roman"/>
          <w:b/>
          <w:bCs/>
          <w:color w:val="181818"/>
          <w:sz w:val="24"/>
          <w:szCs w:val="24"/>
          <w:lang w:eastAsia="ru-RU"/>
        </w:rPr>
        <w:t>соцсетях</w:t>
      </w:r>
      <w:proofErr w:type="spellEnd"/>
      <w:r w:rsidRPr="0059331D">
        <w:rPr>
          <w:rFonts w:ascii="Mont-Regular" w:eastAsia="Times New Roman" w:hAnsi="Mont-Regular" w:cs="Times New Roman"/>
          <w:b/>
          <w:bCs/>
          <w:color w:val="181818"/>
          <w:sz w:val="24"/>
          <w:szCs w:val="24"/>
          <w:lang w:eastAsia="ru-RU"/>
        </w:rPr>
        <w:t xml:space="preserve"> и СМИ, рейтинг на </w:t>
      </w:r>
      <w:proofErr w:type="spellStart"/>
      <w:r w:rsidRPr="0059331D">
        <w:rPr>
          <w:rFonts w:ascii="Mont-Regular" w:eastAsia="Times New Roman" w:hAnsi="Mont-Regular" w:cs="Times New Roman"/>
          <w:b/>
          <w:bCs/>
          <w:color w:val="181818"/>
          <w:sz w:val="24"/>
          <w:szCs w:val="24"/>
          <w:lang w:eastAsia="ru-RU"/>
        </w:rPr>
        <w:t>маркетплейсах</w:t>
      </w:r>
      <w:proofErr w:type="spellEnd"/>
      <w:r w:rsidRPr="0059331D">
        <w:rPr>
          <w:rFonts w:ascii="Mont-Regular" w:eastAsia="Times New Roman" w:hAnsi="Mont-Regular" w:cs="Times New Roman"/>
          <w:b/>
          <w:bCs/>
          <w:color w:val="181818"/>
          <w:sz w:val="24"/>
          <w:szCs w:val="24"/>
          <w:lang w:eastAsia="ru-RU"/>
        </w:rPr>
        <w:t xml:space="preserve"> и </w:t>
      </w:r>
      <w:proofErr w:type="spellStart"/>
      <w:r w:rsidRPr="0059331D">
        <w:rPr>
          <w:rFonts w:ascii="Mont-Regular" w:eastAsia="Times New Roman" w:hAnsi="Mont-Regular" w:cs="Times New Roman"/>
          <w:b/>
          <w:bCs/>
          <w:color w:val="181818"/>
          <w:sz w:val="24"/>
          <w:szCs w:val="24"/>
          <w:lang w:eastAsia="ru-RU"/>
        </w:rPr>
        <w:t>агрегаторах</w:t>
      </w:r>
      <w:proofErr w:type="spellEnd"/>
      <w:r w:rsidRPr="0059331D">
        <w:rPr>
          <w:rFonts w:ascii="Mont-Regular" w:eastAsia="Times New Roman" w:hAnsi="Mont-Regular" w:cs="Times New Roman"/>
          <w:b/>
          <w:bCs/>
          <w:color w:val="181818"/>
          <w:sz w:val="24"/>
          <w:szCs w:val="24"/>
          <w:lang w:eastAsia="ru-RU"/>
        </w:rPr>
        <w:t xml:space="preserve"> отзывов.</w:t>
      </w:r>
    </w:p>
    <w:p w:rsidR="0059331D" w:rsidRPr="0059331D" w:rsidRDefault="0059331D" w:rsidP="0059331D">
      <w:pPr>
        <w:pStyle w:val="a9"/>
        <w:numPr>
          <w:ilvl w:val="0"/>
          <w:numId w:val="13"/>
        </w:numPr>
        <w:shd w:val="clear" w:color="auto" w:fill="FFFFFF"/>
        <w:spacing w:before="300" w:after="525" w:line="540" w:lineRule="atLeast"/>
        <w:outlineLvl w:val="1"/>
        <w:rPr>
          <w:rFonts w:ascii="Mont-Bold" w:eastAsia="Times New Roman" w:hAnsi="Mont-Bold" w:cs="Times New Roman"/>
          <w:b/>
          <w:bCs/>
          <w:color w:val="181818"/>
          <w:sz w:val="45"/>
          <w:szCs w:val="45"/>
          <w:lang w:eastAsia="ru-RU"/>
        </w:rPr>
      </w:pPr>
      <w:r w:rsidRPr="0059331D">
        <w:rPr>
          <w:rFonts w:ascii="Mont-Bold" w:eastAsia="Times New Roman" w:hAnsi="Mont-Bold" w:cs="Times New Roman"/>
          <w:b/>
          <w:bCs/>
          <w:color w:val="181818"/>
          <w:sz w:val="45"/>
          <w:szCs w:val="45"/>
          <w:lang w:eastAsia="ru-RU"/>
        </w:rPr>
        <w:t>Резюме</w:t>
      </w:r>
    </w:p>
    <w:p w:rsidR="0059331D" w:rsidRPr="0059331D" w:rsidRDefault="0059331D" w:rsidP="0059331D">
      <w:pPr>
        <w:pStyle w:val="a9"/>
        <w:numPr>
          <w:ilvl w:val="0"/>
          <w:numId w:val="13"/>
        </w:numPr>
        <w:shd w:val="clear" w:color="auto" w:fill="FFFFFF"/>
        <w:spacing w:after="525" w:line="360" w:lineRule="atLeast"/>
        <w:rPr>
          <w:rFonts w:ascii="Mont-Regular" w:eastAsia="Times New Roman" w:hAnsi="Mont-Regular" w:cs="Times New Roman"/>
          <w:b/>
          <w:bCs/>
          <w:color w:val="181818"/>
          <w:sz w:val="24"/>
          <w:szCs w:val="24"/>
          <w:lang w:eastAsia="ru-RU"/>
        </w:rPr>
      </w:pPr>
      <w:r w:rsidRPr="0059331D">
        <w:rPr>
          <w:rFonts w:ascii="Mont-Regular" w:eastAsia="Times New Roman" w:hAnsi="Mont-Regular" w:cs="Times New Roman"/>
          <w:b/>
          <w:bCs/>
          <w:color w:val="181818"/>
          <w:sz w:val="24"/>
          <w:szCs w:val="24"/>
          <w:lang w:eastAsia="ru-RU"/>
        </w:rPr>
        <w:t>Коммуникационная стратегия помогает бренду сблизиться со своей аудиторией, заслужить ее доверие и лояльность, привлечь внимание новых клиентов, поднять продажи товаров и услуг, повысить окупаемость рекламы, упростить внедрение новых продуктов на рынок, а также сделать компанию более конкурентоспособной и укрепить ее положение на рынке. Перед разработкой необходимо глубоко изучить особенности ЦА и выбрать способы и наиболее эффективные каналы маркетинговых коммуникаций, а также постоянно отслеживать результаты, чтобы вовремя вносить корректировки и повышать эффективность стратегии.</w:t>
      </w:r>
    </w:p>
    <w:p w:rsidR="0059331D" w:rsidRPr="0059331D" w:rsidRDefault="0059331D" w:rsidP="0059331D">
      <w:pPr>
        <w:pStyle w:val="a9"/>
        <w:numPr>
          <w:ilvl w:val="0"/>
          <w:numId w:val="13"/>
        </w:numPr>
        <w:shd w:val="clear" w:color="auto" w:fill="FFFFFF"/>
        <w:spacing w:after="480" w:line="240" w:lineRule="auto"/>
        <w:rPr>
          <w:rFonts w:ascii="Mont-Regular" w:eastAsia="Times New Roman" w:hAnsi="Mont-Regular" w:cs="Times New Roman"/>
          <w:color w:val="181818"/>
          <w:sz w:val="30"/>
          <w:szCs w:val="30"/>
          <w:lang w:eastAsia="ru-RU"/>
        </w:rPr>
      </w:pPr>
      <w:r>
        <w:rPr>
          <w:noProof/>
          <w:lang w:eastAsia="ru-RU"/>
        </w:rPr>
        <w:drawing>
          <wp:inline distT="0" distB="0" distL="0" distR="0">
            <wp:extent cx="1143000" cy="1143000"/>
            <wp:effectExtent l="19050" t="0" r="0" b="0"/>
            <wp:docPr id="11" name="Рисунок 11" descr="https://grandawards.ru/wp-content/uploads/2024/04/auth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randawards.ru/wp-content/uploads/2024/04/author.png"/>
                    <pic:cNvPicPr>
                      <a:picLocks noChangeAspect="1" noChangeArrowheads="1"/>
                    </pic:cNvPicPr>
                  </pic:nvPicPr>
                  <pic:blipFill>
                    <a:blip r:embed="rId22" cstate="print"/>
                    <a:srcRect/>
                    <a:stretch>
                      <a:fillRect/>
                    </a:stretch>
                  </pic:blipFill>
                  <pic:spPr bwMode="auto">
                    <a:xfrm>
                      <a:off x="0" y="0"/>
                      <a:ext cx="1143000" cy="1143000"/>
                    </a:xfrm>
                    <a:prstGeom prst="rect">
                      <a:avLst/>
                    </a:prstGeom>
                    <a:noFill/>
                    <a:ln w="9525">
                      <a:noFill/>
                      <a:miter lim="800000"/>
                      <a:headEnd/>
                      <a:tailEnd/>
                    </a:ln>
                  </pic:spPr>
                </pic:pic>
              </a:graphicData>
            </a:graphic>
          </wp:inline>
        </w:drawing>
      </w:r>
    </w:p>
    <w:p w:rsidR="0059331D" w:rsidRPr="0059331D" w:rsidRDefault="0059331D" w:rsidP="0059331D">
      <w:pPr>
        <w:pStyle w:val="a9"/>
        <w:numPr>
          <w:ilvl w:val="0"/>
          <w:numId w:val="13"/>
        </w:numPr>
        <w:shd w:val="clear" w:color="auto" w:fill="FFFFFF"/>
        <w:spacing w:after="480" w:line="540" w:lineRule="atLeast"/>
        <w:rPr>
          <w:rFonts w:ascii="Mont-Bold" w:eastAsia="Times New Roman" w:hAnsi="Mont-Bold" w:cs="Times New Roman"/>
          <w:color w:val="181818"/>
          <w:sz w:val="45"/>
          <w:szCs w:val="45"/>
          <w:lang w:eastAsia="ru-RU"/>
        </w:rPr>
      </w:pPr>
      <w:r w:rsidRPr="0059331D">
        <w:rPr>
          <w:rFonts w:ascii="Mont-Bold" w:eastAsia="Times New Roman" w:hAnsi="Mont-Bold" w:cs="Times New Roman"/>
          <w:color w:val="181818"/>
          <w:sz w:val="45"/>
          <w:szCs w:val="45"/>
          <w:lang w:eastAsia="ru-RU"/>
        </w:rPr>
        <w:t xml:space="preserve">Автор: Валерия </w:t>
      </w:r>
      <w:proofErr w:type="spellStart"/>
      <w:r w:rsidRPr="0059331D">
        <w:rPr>
          <w:rFonts w:ascii="Mont-Bold" w:eastAsia="Times New Roman" w:hAnsi="Mont-Bold" w:cs="Times New Roman"/>
          <w:color w:val="181818"/>
          <w:sz w:val="45"/>
          <w:szCs w:val="45"/>
          <w:lang w:eastAsia="ru-RU"/>
        </w:rPr>
        <w:t>Мегрибанова</w:t>
      </w:r>
      <w:proofErr w:type="spellEnd"/>
    </w:p>
    <w:p w:rsidR="0059331D" w:rsidRPr="0059331D" w:rsidRDefault="0059331D" w:rsidP="0059331D">
      <w:pPr>
        <w:pStyle w:val="a9"/>
        <w:numPr>
          <w:ilvl w:val="0"/>
          <w:numId w:val="13"/>
        </w:numPr>
        <w:shd w:val="clear" w:color="auto" w:fill="FFFFFF"/>
        <w:spacing w:after="480" w:line="405" w:lineRule="atLeast"/>
        <w:rPr>
          <w:rFonts w:ascii="Mont-Regular" w:eastAsia="Times New Roman" w:hAnsi="Mont-Regular" w:cs="Times New Roman"/>
          <w:color w:val="181818"/>
          <w:sz w:val="27"/>
          <w:szCs w:val="27"/>
          <w:lang w:eastAsia="ru-RU"/>
        </w:rPr>
      </w:pPr>
      <w:r w:rsidRPr="0059331D">
        <w:rPr>
          <w:rFonts w:ascii="Mont-Regular" w:eastAsia="Times New Roman" w:hAnsi="Mont-Regular" w:cs="Times New Roman"/>
          <w:color w:val="181818"/>
          <w:sz w:val="27"/>
          <w:szCs w:val="27"/>
          <w:lang w:eastAsia="ru-RU"/>
        </w:rPr>
        <w:t xml:space="preserve">Продюсер Национальной премии </w:t>
      </w:r>
      <w:proofErr w:type="spellStart"/>
      <w:proofErr w:type="gramStart"/>
      <w:r w:rsidRPr="0059331D">
        <w:rPr>
          <w:rFonts w:ascii="Mont-Regular" w:eastAsia="Times New Roman" w:hAnsi="Mont-Regular" w:cs="Times New Roman"/>
          <w:color w:val="181818"/>
          <w:sz w:val="27"/>
          <w:szCs w:val="27"/>
          <w:lang w:eastAsia="ru-RU"/>
        </w:rPr>
        <w:t>бизнес-коммуникаций</w:t>
      </w:r>
      <w:proofErr w:type="spellEnd"/>
      <w:proofErr w:type="gramEnd"/>
    </w:p>
    <w:p w:rsidR="00B90270" w:rsidRDefault="00B90270"/>
    <w:sectPr w:rsidR="00B90270" w:rsidSect="00B902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Mont-Regular">
    <w:panose1 w:val="00000000000000000000"/>
    <w:charset w:val="00"/>
    <w:family w:val="roman"/>
    <w:notTrueType/>
    <w:pitch w:val="default"/>
    <w:sig w:usb0="00000000" w:usb1="00000000" w:usb2="00000000" w:usb3="00000000" w:csb0="00000000" w:csb1="00000000"/>
  </w:font>
  <w:font w:name="Mont-Bold">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1B33"/>
    <w:multiLevelType w:val="multilevel"/>
    <w:tmpl w:val="5296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512D64"/>
    <w:multiLevelType w:val="multilevel"/>
    <w:tmpl w:val="3474A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BEF52A5"/>
    <w:multiLevelType w:val="multilevel"/>
    <w:tmpl w:val="7980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C396DC2"/>
    <w:multiLevelType w:val="multilevel"/>
    <w:tmpl w:val="0DAC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7F947A8"/>
    <w:multiLevelType w:val="multilevel"/>
    <w:tmpl w:val="53D0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B941632"/>
    <w:multiLevelType w:val="multilevel"/>
    <w:tmpl w:val="A664E9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CB6697"/>
    <w:multiLevelType w:val="multilevel"/>
    <w:tmpl w:val="14D4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FBC22C1"/>
    <w:multiLevelType w:val="multilevel"/>
    <w:tmpl w:val="EC48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B8701F9"/>
    <w:multiLevelType w:val="multilevel"/>
    <w:tmpl w:val="A98A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373026B"/>
    <w:multiLevelType w:val="multilevel"/>
    <w:tmpl w:val="FDF4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6DD5364"/>
    <w:multiLevelType w:val="multilevel"/>
    <w:tmpl w:val="CD58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B611643"/>
    <w:multiLevelType w:val="multilevel"/>
    <w:tmpl w:val="6D98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CAD4A82"/>
    <w:multiLevelType w:val="multilevel"/>
    <w:tmpl w:val="552C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10"/>
  </w:num>
  <w:num w:numId="4">
    <w:abstractNumId w:val="3"/>
  </w:num>
  <w:num w:numId="5">
    <w:abstractNumId w:val="7"/>
  </w:num>
  <w:num w:numId="6">
    <w:abstractNumId w:val="6"/>
  </w:num>
  <w:num w:numId="7">
    <w:abstractNumId w:val="9"/>
  </w:num>
  <w:num w:numId="8">
    <w:abstractNumId w:val="2"/>
  </w:num>
  <w:num w:numId="9">
    <w:abstractNumId w:val="0"/>
  </w:num>
  <w:num w:numId="10">
    <w:abstractNumId w:val="11"/>
  </w:num>
  <w:num w:numId="11">
    <w:abstractNumId w:val="1"/>
  </w:num>
  <w:num w:numId="12">
    <w:abstractNumId w:val="1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59331D"/>
    <w:rsid w:val="0059331D"/>
    <w:rsid w:val="009E3AF8"/>
    <w:rsid w:val="00B90270"/>
    <w:rsid w:val="00E569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270"/>
  </w:style>
  <w:style w:type="paragraph" w:styleId="1">
    <w:name w:val="heading 1"/>
    <w:basedOn w:val="a"/>
    <w:link w:val="10"/>
    <w:uiPriority w:val="9"/>
    <w:qFormat/>
    <w:rsid w:val="005933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9331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9331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331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9331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9331D"/>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59331D"/>
    <w:rPr>
      <w:color w:val="0000FF"/>
      <w:u w:val="single"/>
    </w:rPr>
  </w:style>
  <w:style w:type="paragraph" w:styleId="a4">
    <w:name w:val="Normal (Web)"/>
    <w:basedOn w:val="a"/>
    <w:uiPriority w:val="99"/>
    <w:semiHidden/>
    <w:unhideWhenUsed/>
    <w:rsid w:val="005933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9331D"/>
    <w:rPr>
      <w:b/>
      <w:bCs/>
    </w:rPr>
  </w:style>
  <w:style w:type="character" w:styleId="a6">
    <w:name w:val="Emphasis"/>
    <w:basedOn w:val="a0"/>
    <w:uiPriority w:val="20"/>
    <w:qFormat/>
    <w:rsid w:val="0059331D"/>
    <w:rPr>
      <w:i/>
      <w:iCs/>
    </w:rPr>
  </w:style>
  <w:style w:type="paragraph" w:styleId="a7">
    <w:name w:val="Balloon Text"/>
    <w:basedOn w:val="a"/>
    <w:link w:val="a8"/>
    <w:uiPriority w:val="99"/>
    <w:semiHidden/>
    <w:unhideWhenUsed/>
    <w:rsid w:val="0059331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9331D"/>
    <w:rPr>
      <w:rFonts w:ascii="Tahoma" w:hAnsi="Tahoma" w:cs="Tahoma"/>
      <w:sz w:val="16"/>
      <w:szCs w:val="16"/>
    </w:rPr>
  </w:style>
  <w:style w:type="paragraph" w:styleId="a9">
    <w:name w:val="List Paragraph"/>
    <w:basedOn w:val="a"/>
    <w:uiPriority w:val="34"/>
    <w:qFormat/>
    <w:rsid w:val="0059331D"/>
    <w:pPr>
      <w:ind w:left="720"/>
      <w:contextualSpacing/>
    </w:pPr>
  </w:style>
</w:styles>
</file>

<file path=word/webSettings.xml><?xml version="1.0" encoding="utf-8"?>
<w:webSettings xmlns:r="http://schemas.openxmlformats.org/officeDocument/2006/relationships" xmlns:w="http://schemas.openxmlformats.org/wordprocessingml/2006/main">
  <w:divs>
    <w:div w:id="331883928">
      <w:bodyDiv w:val="1"/>
      <w:marLeft w:val="0"/>
      <w:marRight w:val="0"/>
      <w:marTop w:val="0"/>
      <w:marBottom w:val="0"/>
      <w:divBdr>
        <w:top w:val="none" w:sz="0" w:space="0" w:color="auto"/>
        <w:left w:val="none" w:sz="0" w:space="0" w:color="auto"/>
        <w:bottom w:val="none" w:sz="0" w:space="0" w:color="auto"/>
        <w:right w:val="none" w:sz="0" w:space="0" w:color="auto"/>
      </w:divBdr>
      <w:divsChild>
        <w:div w:id="798687731">
          <w:marLeft w:val="0"/>
          <w:marRight w:val="0"/>
          <w:marTop w:val="0"/>
          <w:marBottom w:val="525"/>
          <w:divBdr>
            <w:top w:val="none" w:sz="0" w:space="0" w:color="auto"/>
            <w:left w:val="none" w:sz="0" w:space="0" w:color="auto"/>
            <w:bottom w:val="none" w:sz="0" w:space="0" w:color="auto"/>
            <w:right w:val="none" w:sz="0" w:space="0" w:color="auto"/>
          </w:divBdr>
        </w:div>
        <w:div w:id="540872462">
          <w:marLeft w:val="0"/>
          <w:marRight w:val="0"/>
          <w:marTop w:val="0"/>
          <w:marBottom w:val="1200"/>
          <w:divBdr>
            <w:top w:val="none" w:sz="0" w:space="0" w:color="auto"/>
            <w:left w:val="none" w:sz="0" w:space="0" w:color="auto"/>
            <w:bottom w:val="none" w:sz="0" w:space="0" w:color="auto"/>
            <w:right w:val="none" w:sz="0" w:space="0" w:color="auto"/>
          </w:divBdr>
          <w:divsChild>
            <w:div w:id="74985603">
              <w:marLeft w:val="0"/>
              <w:marRight w:val="525"/>
              <w:marTop w:val="0"/>
              <w:marBottom w:val="0"/>
              <w:divBdr>
                <w:top w:val="none" w:sz="0" w:space="0" w:color="auto"/>
                <w:left w:val="none" w:sz="0" w:space="0" w:color="auto"/>
                <w:bottom w:val="none" w:sz="0" w:space="0" w:color="auto"/>
                <w:right w:val="none" w:sz="0" w:space="0" w:color="auto"/>
              </w:divBdr>
              <w:divsChild>
                <w:div w:id="1016232596">
                  <w:marLeft w:val="0"/>
                  <w:marRight w:val="0"/>
                  <w:marTop w:val="0"/>
                  <w:marBottom w:val="525"/>
                  <w:divBdr>
                    <w:top w:val="none" w:sz="0" w:space="0" w:color="auto"/>
                    <w:left w:val="none" w:sz="0" w:space="0" w:color="auto"/>
                    <w:bottom w:val="none" w:sz="0" w:space="0" w:color="auto"/>
                    <w:right w:val="none" w:sz="0" w:space="0" w:color="auto"/>
                  </w:divBdr>
                </w:div>
                <w:div w:id="535429863">
                  <w:marLeft w:val="0"/>
                  <w:marRight w:val="0"/>
                  <w:marTop w:val="0"/>
                  <w:marBottom w:val="525"/>
                  <w:divBdr>
                    <w:top w:val="none" w:sz="0" w:space="0" w:color="auto"/>
                    <w:left w:val="none" w:sz="0" w:space="0" w:color="auto"/>
                    <w:bottom w:val="none" w:sz="0" w:space="0" w:color="auto"/>
                    <w:right w:val="none" w:sz="0" w:space="0" w:color="auto"/>
                  </w:divBdr>
                </w:div>
                <w:div w:id="508757644">
                  <w:marLeft w:val="0"/>
                  <w:marRight w:val="0"/>
                  <w:marTop w:val="0"/>
                  <w:marBottom w:val="525"/>
                  <w:divBdr>
                    <w:top w:val="single" w:sz="6" w:space="12" w:color="FF0000"/>
                    <w:left w:val="single" w:sz="6" w:space="18" w:color="FF0000"/>
                    <w:bottom w:val="single" w:sz="6" w:space="12" w:color="FF0000"/>
                    <w:right w:val="single" w:sz="6" w:space="18" w:color="FF0000"/>
                  </w:divBdr>
                  <w:divsChild>
                    <w:div w:id="1845317398">
                      <w:marLeft w:val="0"/>
                      <w:marRight w:val="0"/>
                      <w:marTop w:val="0"/>
                      <w:marBottom w:val="0"/>
                      <w:divBdr>
                        <w:top w:val="none" w:sz="0" w:space="0" w:color="auto"/>
                        <w:left w:val="none" w:sz="0" w:space="0" w:color="auto"/>
                        <w:bottom w:val="none" w:sz="0" w:space="0" w:color="auto"/>
                        <w:right w:val="none" w:sz="0" w:space="0" w:color="auto"/>
                      </w:divBdr>
                    </w:div>
                    <w:div w:id="1906523585">
                      <w:marLeft w:val="360"/>
                      <w:marRight w:val="360"/>
                      <w:marTop w:val="0"/>
                      <w:marBottom w:val="0"/>
                      <w:divBdr>
                        <w:top w:val="none" w:sz="0" w:space="0" w:color="auto"/>
                        <w:left w:val="none" w:sz="0" w:space="0" w:color="auto"/>
                        <w:bottom w:val="none" w:sz="0" w:space="0" w:color="auto"/>
                        <w:right w:val="none" w:sz="0" w:space="0" w:color="auto"/>
                      </w:divBdr>
                      <w:divsChild>
                        <w:div w:id="547450938">
                          <w:marLeft w:val="0"/>
                          <w:marRight w:val="0"/>
                          <w:marTop w:val="0"/>
                          <w:marBottom w:val="120"/>
                          <w:divBdr>
                            <w:top w:val="none" w:sz="0" w:space="0" w:color="auto"/>
                            <w:left w:val="none" w:sz="0" w:space="0" w:color="auto"/>
                            <w:bottom w:val="none" w:sz="0" w:space="0" w:color="auto"/>
                            <w:right w:val="none" w:sz="0" w:space="0" w:color="auto"/>
                          </w:divBdr>
                        </w:div>
                        <w:div w:id="34044069">
                          <w:marLeft w:val="0"/>
                          <w:marRight w:val="0"/>
                          <w:marTop w:val="0"/>
                          <w:marBottom w:val="0"/>
                          <w:divBdr>
                            <w:top w:val="none" w:sz="0" w:space="0" w:color="auto"/>
                            <w:left w:val="none" w:sz="0" w:space="0" w:color="auto"/>
                            <w:bottom w:val="none" w:sz="0" w:space="0" w:color="auto"/>
                            <w:right w:val="none" w:sz="0" w:space="0" w:color="auto"/>
                          </w:divBdr>
                        </w:div>
                      </w:divsChild>
                    </w:div>
                    <w:div w:id="1503668674">
                      <w:marLeft w:val="0"/>
                      <w:marRight w:val="0"/>
                      <w:marTop w:val="0"/>
                      <w:marBottom w:val="0"/>
                      <w:divBdr>
                        <w:top w:val="none" w:sz="0" w:space="0" w:color="auto"/>
                        <w:left w:val="none" w:sz="0" w:space="0" w:color="auto"/>
                        <w:bottom w:val="none" w:sz="0" w:space="0" w:color="auto"/>
                        <w:right w:val="none" w:sz="0" w:space="0" w:color="auto"/>
                      </w:divBdr>
                      <w:divsChild>
                        <w:div w:id="838926850">
                          <w:marLeft w:val="0"/>
                          <w:marRight w:val="0"/>
                          <w:marTop w:val="0"/>
                          <w:marBottom w:val="450"/>
                          <w:divBdr>
                            <w:top w:val="none" w:sz="0" w:space="0" w:color="auto"/>
                            <w:left w:val="none" w:sz="0" w:space="0" w:color="auto"/>
                            <w:bottom w:val="none" w:sz="0" w:space="0" w:color="auto"/>
                            <w:right w:val="none" w:sz="0" w:space="0" w:color="auto"/>
                          </w:divBdr>
                        </w:div>
                        <w:div w:id="2139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9099">
                  <w:marLeft w:val="0"/>
                  <w:marRight w:val="0"/>
                  <w:marTop w:val="0"/>
                  <w:marBottom w:val="525"/>
                  <w:divBdr>
                    <w:top w:val="none" w:sz="0" w:space="0" w:color="auto"/>
                    <w:left w:val="none" w:sz="0" w:space="0" w:color="auto"/>
                    <w:bottom w:val="none" w:sz="0" w:space="0" w:color="auto"/>
                    <w:right w:val="none" w:sz="0" w:space="0" w:color="auto"/>
                  </w:divBdr>
                </w:div>
                <w:div w:id="355691648">
                  <w:marLeft w:val="0"/>
                  <w:marRight w:val="0"/>
                  <w:marTop w:val="0"/>
                  <w:marBottom w:val="525"/>
                  <w:divBdr>
                    <w:top w:val="none" w:sz="0" w:space="0" w:color="auto"/>
                    <w:left w:val="none" w:sz="0" w:space="0" w:color="auto"/>
                    <w:bottom w:val="none" w:sz="0" w:space="0" w:color="auto"/>
                    <w:right w:val="none" w:sz="0" w:space="0" w:color="auto"/>
                  </w:divBdr>
                </w:div>
                <w:div w:id="1494762122">
                  <w:marLeft w:val="0"/>
                  <w:marRight w:val="0"/>
                  <w:marTop w:val="0"/>
                  <w:marBottom w:val="525"/>
                  <w:divBdr>
                    <w:top w:val="none" w:sz="0" w:space="0" w:color="auto"/>
                    <w:left w:val="none" w:sz="0" w:space="0" w:color="auto"/>
                    <w:bottom w:val="none" w:sz="0" w:space="0" w:color="auto"/>
                    <w:right w:val="none" w:sz="0" w:space="0" w:color="auto"/>
                  </w:divBdr>
                </w:div>
                <w:div w:id="274750801">
                  <w:marLeft w:val="0"/>
                  <w:marRight w:val="0"/>
                  <w:marTop w:val="0"/>
                  <w:marBottom w:val="525"/>
                  <w:divBdr>
                    <w:top w:val="none" w:sz="0" w:space="0" w:color="auto"/>
                    <w:left w:val="none" w:sz="0" w:space="0" w:color="auto"/>
                    <w:bottom w:val="none" w:sz="0" w:space="0" w:color="auto"/>
                    <w:right w:val="none" w:sz="0" w:space="0" w:color="auto"/>
                  </w:divBdr>
                </w:div>
                <w:div w:id="369962676">
                  <w:marLeft w:val="0"/>
                  <w:marRight w:val="0"/>
                  <w:marTop w:val="0"/>
                  <w:marBottom w:val="525"/>
                  <w:divBdr>
                    <w:top w:val="none" w:sz="0" w:space="0" w:color="auto"/>
                    <w:left w:val="none" w:sz="0" w:space="0" w:color="auto"/>
                    <w:bottom w:val="none" w:sz="0" w:space="0" w:color="auto"/>
                    <w:right w:val="none" w:sz="0" w:space="0" w:color="auto"/>
                  </w:divBdr>
                </w:div>
                <w:div w:id="523858591">
                  <w:marLeft w:val="0"/>
                  <w:marRight w:val="0"/>
                  <w:marTop w:val="0"/>
                  <w:marBottom w:val="525"/>
                  <w:divBdr>
                    <w:top w:val="none" w:sz="0" w:space="0" w:color="auto"/>
                    <w:left w:val="none" w:sz="0" w:space="0" w:color="auto"/>
                    <w:bottom w:val="none" w:sz="0" w:space="0" w:color="auto"/>
                    <w:right w:val="none" w:sz="0" w:space="0" w:color="auto"/>
                  </w:divBdr>
                </w:div>
                <w:div w:id="1533347824">
                  <w:marLeft w:val="0"/>
                  <w:marRight w:val="0"/>
                  <w:marTop w:val="0"/>
                  <w:marBottom w:val="525"/>
                  <w:divBdr>
                    <w:top w:val="none" w:sz="0" w:space="0" w:color="auto"/>
                    <w:left w:val="none" w:sz="0" w:space="0" w:color="auto"/>
                    <w:bottom w:val="none" w:sz="0" w:space="0" w:color="auto"/>
                    <w:right w:val="none" w:sz="0" w:space="0" w:color="auto"/>
                  </w:divBdr>
                </w:div>
                <w:div w:id="298651446">
                  <w:marLeft w:val="0"/>
                  <w:marRight w:val="0"/>
                  <w:marTop w:val="0"/>
                  <w:marBottom w:val="525"/>
                  <w:divBdr>
                    <w:top w:val="none" w:sz="0" w:space="0" w:color="auto"/>
                    <w:left w:val="none" w:sz="0" w:space="0" w:color="auto"/>
                    <w:bottom w:val="none" w:sz="0" w:space="0" w:color="auto"/>
                    <w:right w:val="none" w:sz="0" w:space="0" w:color="auto"/>
                  </w:divBdr>
                </w:div>
                <w:div w:id="61177745">
                  <w:marLeft w:val="0"/>
                  <w:marRight w:val="0"/>
                  <w:marTop w:val="0"/>
                  <w:marBottom w:val="525"/>
                  <w:divBdr>
                    <w:top w:val="none" w:sz="0" w:space="0" w:color="auto"/>
                    <w:left w:val="none" w:sz="0" w:space="0" w:color="auto"/>
                    <w:bottom w:val="none" w:sz="0" w:space="0" w:color="auto"/>
                    <w:right w:val="none" w:sz="0" w:space="0" w:color="auto"/>
                  </w:divBdr>
                  <w:divsChild>
                    <w:div w:id="47186397">
                      <w:marLeft w:val="0"/>
                      <w:marRight w:val="0"/>
                      <w:marTop w:val="0"/>
                      <w:marBottom w:val="0"/>
                      <w:divBdr>
                        <w:top w:val="none" w:sz="0" w:space="0" w:color="auto"/>
                        <w:left w:val="none" w:sz="0" w:space="0" w:color="auto"/>
                        <w:bottom w:val="none" w:sz="0" w:space="0" w:color="auto"/>
                        <w:right w:val="none" w:sz="0" w:space="0" w:color="auto"/>
                      </w:divBdr>
                      <w:divsChild>
                        <w:div w:id="69719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17921">
                  <w:marLeft w:val="0"/>
                  <w:marRight w:val="0"/>
                  <w:marTop w:val="0"/>
                  <w:marBottom w:val="525"/>
                  <w:divBdr>
                    <w:top w:val="none" w:sz="0" w:space="0" w:color="auto"/>
                    <w:left w:val="none" w:sz="0" w:space="0" w:color="auto"/>
                    <w:bottom w:val="none" w:sz="0" w:space="0" w:color="auto"/>
                    <w:right w:val="none" w:sz="0" w:space="0" w:color="auto"/>
                  </w:divBdr>
                </w:div>
                <w:div w:id="2108498260">
                  <w:marLeft w:val="0"/>
                  <w:marRight w:val="0"/>
                  <w:marTop w:val="0"/>
                  <w:marBottom w:val="525"/>
                  <w:divBdr>
                    <w:top w:val="none" w:sz="0" w:space="0" w:color="auto"/>
                    <w:left w:val="none" w:sz="0" w:space="0" w:color="auto"/>
                    <w:bottom w:val="none" w:sz="0" w:space="0" w:color="auto"/>
                    <w:right w:val="none" w:sz="0" w:space="0" w:color="auto"/>
                  </w:divBdr>
                </w:div>
                <w:div w:id="328295441">
                  <w:marLeft w:val="0"/>
                  <w:marRight w:val="0"/>
                  <w:marTop w:val="0"/>
                  <w:marBottom w:val="525"/>
                  <w:divBdr>
                    <w:top w:val="none" w:sz="0" w:space="0" w:color="auto"/>
                    <w:left w:val="none" w:sz="0" w:space="0" w:color="auto"/>
                    <w:bottom w:val="none" w:sz="0" w:space="0" w:color="auto"/>
                    <w:right w:val="none" w:sz="0" w:space="0" w:color="auto"/>
                  </w:divBdr>
                </w:div>
                <w:div w:id="433356548">
                  <w:marLeft w:val="0"/>
                  <w:marRight w:val="0"/>
                  <w:marTop w:val="0"/>
                  <w:marBottom w:val="525"/>
                  <w:divBdr>
                    <w:top w:val="none" w:sz="0" w:space="0" w:color="auto"/>
                    <w:left w:val="none" w:sz="0" w:space="0" w:color="auto"/>
                    <w:bottom w:val="none" w:sz="0" w:space="0" w:color="auto"/>
                    <w:right w:val="none" w:sz="0" w:space="0" w:color="auto"/>
                  </w:divBdr>
                </w:div>
                <w:div w:id="1997221424">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 w:id="1965840523">
      <w:bodyDiv w:val="1"/>
      <w:marLeft w:val="0"/>
      <w:marRight w:val="0"/>
      <w:marTop w:val="0"/>
      <w:marBottom w:val="0"/>
      <w:divBdr>
        <w:top w:val="none" w:sz="0" w:space="0" w:color="auto"/>
        <w:left w:val="none" w:sz="0" w:space="0" w:color="auto"/>
        <w:bottom w:val="none" w:sz="0" w:space="0" w:color="auto"/>
        <w:right w:val="none" w:sz="0" w:space="0" w:color="auto"/>
      </w:divBdr>
      <w:divsChild>
        <w:div w:id="288097199">
          <w:marLeft w:val="0"/>
          <w:marRight w:val="0"/>
          <w:marTop w:val="0"/>
          <w:marBottom w:val="525"/>
          <w:divBdr>
            <w:top w:val="none" w:sz="0" w:space="0" w:color="auto"/>
            <w:left w:val="none" w:sz="0" w:space="0" w:color="auto"/>
            <w:bottom w:val="none" w:sz="0" w:space="0" w:color="auto"/>
            <w:right w:val="none" w:sz="0" w:space="0" w:color="auto"/>
          </w:divBdr>
        </w:div>
        <w:div w:id="1156066076">
          <w:marLeft w:val="0"/>
          <w:marRight w:val="0"/>
          <w:marTop w:val="0"/>
          <w:marBottom w:val="480"/>
          <w:divBdr>
            <w:top w:val="none" w:sz="0" w:space="0" w:color="auto"/>
            <w:left w:val="none" w:sz="0" w:space="0" w:color="auto"/>
            <w:bottom w:val="none" w:sz="0" w:space="0" w:color="auto"/>
            <w:right w:val="none" w:sz="0" w:space="0" w:color="auto"/>
          </w:divBdr>
          <w:divsChild>
            <w:div w:id="1500577940">
              <w:marLeft w:val="0"/>
              <w:marRight w:val="0"/>
              <w:marTop w:val="0"/>
              <w:marBottom w:val="0"/>
              <w:divBdr>
                <w:top w:val="none" w:sz="0" w:space="0" w:color="auto"/>
                <w:left w:val="none" w:sz="0" w:space="0" w:color="auto"/>
                <w:bottom w:val="none" w:sz="0" w:space="0" w:color="auto"/>
                <w:right w:val="none" w:sz="0" w:space="0" w:color="auto"/>
              </w:divBdr>
            </w:div>
            <w:div w:id="27802383">
              <w:marLeft w:val="240"/>
              <w:marRight w:val="0"/>
              <w:marTop w:val="0"/>
              <w:marBottom w:val="0"/>
              <w:divBdr>
                <w:top w:val="none" w:sz="0" w:space="0" w:color="auto"/>
                <w:left w:val="none" w:sz="0" w:space="0" w:color="auto"/>
                <w:bottom w:val="none" w:sz="0" w:space="0" w:color="auto"/>
                <w:right w:val="none" w:sz="0" w:space="0" w:color="auto"/>
              </w:divBdr>
              <w:divsChild>
                <w:div w:id="973831708">
                  <w:marLeft w:val="0"/>
                  <w:marRight w:val="0"/>
                  <w:marTop w:val="0"/>
                  <w:marBottom w:val="60"/>
                  <w:divBdr>
                    <w:top w:val="none" w:sz="0" w:space="0" w:color="auto"/>
                    <w:left w:val="none" w:sz="0" w:space="0" w:color="auto"/>
                    <w:bottom w:val="none" w:sz="0" w:space="0" w:color="auto"/>
                    <w:right w:val="none" w:sz="0" w:space="0" w:color="auto"/>
                  </w:divBdr>
                </w:div>
                <w:div w:id="4124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dawards.ru/blog/kommunikacionnaya-strategiya-brenda/" TargetMode="External"/><Relationship Id="rId13" Type="http://schemas.openxmlformats.org/officeDocument/2006/relationships/hyperlink" Target="https://grandawards.ru/blog/kommunikacionnaya-strategiya-brenda/" TargetMode="External"/><Relationship Id="rId18" Type="http://schemas.openxmlformats.org/officeDocument/2006/relationships/hyperlink" Target="https://grandawards.ru/blog/kommunikacionnaya-strategiya-brenda/" TargetMode="External"/><Relationship Id="rId3" Type="http://schemas.openxmlformats.org/officeDocument/2006/relationships/settings" Target="settings.xml"/><Relationship Id="rId21" Type="http://schemas.openxmlformats.org/officeDocument/2006/relationships/hyperlink" Target="https://grandawards.ru/blog/prodvizhenie-i-reklama-na-marketplejsah-v-2024-godu/" TargetMode="External"/><Relationship Id="rId7" Type="http://schemas.openxmlformats.org/officeDocument/2006/relationships/hyperlink" Target="https://grandawards.ru/blog/kommunikacionnaya-strategiya-brenda/" TargetMode="External"/><Relationship Id="rId12" Type="http://schemas.openxmlformats.org/officeDocument/2006/relationships/hyperlink" Target="https://grandawards.ru/blog/kommunikacionnaya-strategiya-brenda/" TargetMode="External"/><Relationship Id="rId17" Type="http://schemas.openxmlformats.org/officeDocument/2006/relationships/hyperlink" Target="https://grandawards.ru/blog/kommunikacionnaya-strategiya-brenda/" TargetMode="External"/><Relationship Id="rId2" Type="http://schemas.openxmlformats.org/officeDocument/2006/relationships/styles" Target="styles.xml"/><Relationship Id="rId16" Type="http://schemas.openxmlformats.org/officeDocument/2006/relationships/hyperlink" Target="https://grandawards.ru/blog/kommunikacionnaya-strategiya-brenda/" TargetMode="External"/><Relationship Id="rId20" Type="http://schemas.openxmlformats.org/officeDocument/2006/relationships/hyperlink" Target="https://grandawards.ru/blog/marketingovye-issledovaniya-rynka/" TargetMode="External"/><Relationship Id="rId1" Type="http://schemas.openxmlformats.org/officeDocument/2006/relationships/numbering" Target="numbering.xml"/><Relationship Id="rId6" Type="http://schemas.openxmlformats.org/officeDocument/2006/relationships/hyperlink" Target="https://grandawards.ru/blog/kommunikacionnaya-strategiya-brenda/" TargetMode="External"/><Relationship Id="rId11" Type="http://schemas.openxmlformats.org/officeDocument/2006/relationships/hyperlink" Target="https://grandawards.ru/blog/kommunikacionnaya-strategiya-brenda/" TargetMode="External"/><Relationship Id="rId24" Type="http://schemas.openxmlformats.org/officeDocument/2006/relationships/theme" Target="theme/theme1.xml"/><Relationship Id="rId5" Type="http://schemas.openxmlformats.org/officeDocument/2006/relationships/hyperlink" Target="https://grandawards.ru/blog/kommunikacionnaya-strategiya-brenda/" TargetMode="External"/><Relationship Id="rId15" Type="http://schemas.openxmlformats.org/officeDocument/2006/relationships/hyperlink" Target="https://grandawards.ru/blog/kommunikacionnaya-strategiya-brenda/" TargetMode="External"/><Relationship Id="rId23" Type="http://schemas.openxmlformats.org/officeDocument/2006/relationships/fontTable" Target="fontTable.xml"/><Relationship Id="rId10" Type="http://schemas.openxmlformats.org/officeDocument/2006/relationships/hyperlink" Target="https://grandawards.ru/blog/kommunikacionnaya-strategiya-brenda/" TargetMode="External"/><Relationship Id="rId19" Type="http://schemas.openxmlformats.org/officeDocument/2006/relationships/hyperlink" Target="https://grandawards.ru/blog/brending-v-2024-godu/" TargetMode="External"/><Relationship Id="rId4" Type="http://schemas.openxmlformats.org/officeDocument/2006/relationships/webSettings" Target="webSettings.xml"/><Relationship Id="rId9" Type="http://schemas.openxmlformats.org/officeDocument/2006/relationships/hyperlink" Target="https://grandawards.ru/blog/kommunikacionnaya-strategiya-brenda/" TargetMode="External"/><Relationship Id="rId14" Type="http://schemas.openxmlformats.org/officeDocument/2006/relationships/hyperlink" Target="https://grandawards.ru/blog/kommunikacionnaya-strategiya-brenda/" TargetMode="External"/><Relationship Id="rId22"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2234</Words>
  <Characters>12739</Characters>
  <Application>Microsoft Office Word</Application>
  <DocSecurity>0</DocSecurity>
  <Lines>106</Lines>
  <Paragraphs>29</Paragraphs>
  <ScaleCrop>false</ScaleCrop>
  <Company>Microsoft</Company>
  <LinksUpToDate>false</LinksUpToDate>
  <CharactersWithSpaces>14944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3</cp:revision>
  <dcterms:created xsi:type="dcterms:W3CDTF">2024-11-15T08:26:00Z</dcterms:created>
  <dcterms:modified xsi:type="dcterms:W3CDTF">2024-11-15T09:39:00Z</dcterms:modified>
</cp:coreProperties>
</file>